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0E" w:rsidRPr="0058570E" w:rsidRDefault="0058570E" w:rsidP="0058570E">
      <w:pPr>
        <w:spacing w:after="0" w:line="240" w:lineRule="auto"/>
        <w:jc w:val="center"/>
        <w:rPr>
          <w:rFonts w:ascii="Arial" w:hAnsi="Arial" w:cs="Arial"/>
          <w:b/>
        </w:rPr>
      </w:pPr>
      <w:r w:rsidRPr="0058570E">
        <w:rPr>
          <w:rFonts w:ascii="Arial" w:hAnsi="Arial" w:cs="Arial"/>
          <w:b/>
          <w:noProof/>
        </w:rPr>
        <w:drawing>
          <wp:anchor distT="0" distB="0" distL="114300" distR="114300" simplePos="0" relativeHeight="251660288" behindDoc="0" locked="0" layoutInCell="1" allowOverlap="1" wp14:anchorId="1B4F98AC" wp14:editId="57A0CF1B">
            <wp:simplePos x="0" y="0"/>
            <wp:positionH relativeFrom="column">
              <wp:posOffset>0</wp:posOffset>
            </wp:positionH>
            <wp:positionV relativeFrom="paragraph">
              <wp:posOffset>25400</wp:posOffset>
            </wp:positionV>
            <wp:extent cx="1009650" cy="1009650"/>
            <wp:effectExtent l="0" t="0" r="0" b="0"/>
            <wp:wrapNone/>
            <wp:docPr id="1" name="Picture 95" descr="ACT JPEG no bc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ACT JPEG no bcg"/>
                    <pic:cNvPicPr preferRelativeResize="0">
                      <a:picLocks noChangeArrowheads="1"/>
                    </pic:cNvPicPr>
                  </pic:nvPicPr>
                  <pic:blipFill>
                    <a:blip r:embed="rId9"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Pr="0058570E">
        <w:rPr>
          <w:rFonts w:ascii="Arial" w:hAnsi="Arial" w:cs="Arial"/>
          <w:b/>
          <w:noProof/>
        </w:rPr>
        <w:drawing>
          <wp:anchor distT="0" distB="0" distL="114300" distR="114300" simplePos="0" relativeHeight="251659264" behindDoc="0" locked="0" layoutInCell="1" allowOverlap="1" wp14:anchorId="4F3629BB" wp14:editId="6BEBCC7D">
            <wp:simplePos x="0" y="0"/>
            <wp:positionH relativeFrom="column">
              <wp:posOffset>5029200</wp:posOffset>
            </wp:positionH>
            <wp:positionV relativeFrom="paragraph">
              <wp:posOffset>73025</wp:posOffset>
            </wp:positionV>
            <wp:extent cx="866775" cy="1076325"/>
            <wp:effectExtent l="0" t="0" r="9525" b="9525"/>
            <wp:wrapNone/>
            <wp:docPr id="2" name="Picture 2" descr="joint warfare centre final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warfare centre final768"/>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866775" cy="1076325"/>
                    </a:xfrm>
                    <a:prstGeom prst="rect">
                      <a:avLst/>
                    </a:prstGeom>
                    <a:noFill/>
                  </pic:spPr>
                </pic:pic>
              </a:graphicData>
            </a:graphic>
          </wp:anchor>
        </w:drawing>
      </w:r>
      <w:bookmarkStart w:id="0" w:name="_Toc80419516"/>
      <w:bookmarkStart w:id="1" w:name="_Toc80419564"/>
      <w:bookmarkStart w:id="2" w:name="_Toc80420005"/>
      <w:r w:rsidRPr="0058570E">
        <w:rPr>
          <w:rFonts w:ascii="Arial" w:hAnsi="Arial" w:cs="Arial"/>
          <w:b/>
        </w:rPr>
        <w:t>JOINT WARFARE CENTRE</w:t>
      </w:r>
      <w:bookmarkEnd w:id="0"/>
      <w:bookmarkEnd w:id="1"/>
      <w:bookmarkEnd w:id="2"/>
    </w:p>
    <w:p w:rsidR="0058570E" w:rsidRDefault="0058570E" w:rsidP="0058570E">
      <w:pPr>
        <w:spacing w:after="0" w:line="240" w:lineRule="auto"/>
        <w:jc w:val="center"/>
        <w:rPr>
          <w:rFonts w:ascii="Arial" w:hAnsi="Arial" w:cs="Arial"/>
        </w:rPr>
      </w:pPr>
    </w:p>
    <w:p w:rsidR="0058570E" w:rsidRPr="004C5B42" w:rsidRDefault="0058570E" w:rsidP="00F35E77">
      <w:pPr>
        <w:spacing w:after="0" w:line="240" w:lineRule="auto"/>
        <w:jc w:val="center"/>
        <w:rPr>
          <w:rFonts w:ascii="Arial" w:hAnsi="Arial" w:cs="Arial"/>
        </w:rPr>
      </w:pPr>
      <w:r w:rsidRPr="004C5B42">
        <w:rPr>
          <w:rFonts w:ascii="Arial" w:hAnsi="Arial" w:cs="Arial"/>
        </w:rPr>
        <w:t>Postbox 8080</w:t>
      </w:r>
    </w:p>
    <w:p w:rsidR="0058570E" w:rsidRPr="004C5B42" w:rsidRDefault="0058570E" w:rsidP="00F35E77">
      <w:pPr>
        <w:spacing w:after="0" w:line="240" w:lineRule="auto"/>
        <w:jc w:val="center"/>
        <w:rPr>
          <w:rFonts w:ascii="Arial" w:hAnsi="Arial" w:cs="Arial"/>
        </w:rPr>
      </w:pPr>
      <w:r w:rsidRPr="004C5B42">
        <w:rPr>
          <w:rFonts w:ascii="Arial" w:hAnsi="Arial" w:cs="Arial"/>
        </w:rPr>
        <w:t>N-4068 Stavanger, Norway</w:t>
      </w:r>
    </w:p>
    <w:p w:rsidR="0058570E" w:rsidRPr="004C5B42" w:rsidRDefault="0058570E" w:rsidP="00F35E77">
      <w:pPr>
        <w:spacing w:after="0" w:line="240" w:lineRule="auto"/>
        <w:jc w:val="center"/>
        <w:rPr>
          <w:rFonts w:ascii="Arial" w:hAnsi="Arial" w:cs="Arial"/>
        </w:rPr>
      </w:pPr>
      <w:r w:rsidRPr="004C5B42">
        <w:rPr>
          <w:rFonts w:ascii="Arial" w:hAnsi="Arial" w:cs="Arial"/>
        </w:rPr>
        <w:t>Telephone</w:t>
      </w:r>
    </w:p>
    <w:p w:rsidR="00622FCF" w:rsidRPr="006C70A3" w:rsidRDefault="00622FCF" w:rsidP="00F35E77">
      <w:pPr>
        <w:spacing w:after="0"/>
        <w:jc w:val="center"/>
        <w:rPr>
          <w:rFonts w:ascii="Arial" w:hAnsi="Arial" w:cs="Arial"/>
        </w:rPr>
      </w:pPr>
      <w:r w:rsidRPr="006C70A3">
        <w:rPr>
          <w:rFonts w:ascii="Arial" w:hAnsi="Arial" w:cs="Arial"/>
        </w:rPr>
        <w:t>Direct dial: 5287929</w:t>
      </w:r>
      <w:r w:rsidR="00EE7CD6">
        <w:rPr>
          <w:rFonts w:ascii="Arial" w:hAnsi="Arial" w:cs="Arial"/>
        </w:rPr>
        <w:t>1</w:t>
      </w:r>
      <w:r w:rsidRPr="006C70A3">
        <w:rPr>
          <w:rFonts w:ascii="Arial" w:hAnsi="Arial" w:cs="Arial"/>
        </w:rPr>
        <w:t>/929</w:t>
      </w:r>
      <w:r w:rsidR="000355A4">
        <w:rPr>
          <w:rFonts w:ascii="Arial" w:hAnsi="Arial" w:cs="Arial"/>
        </w:rPr>
        <w:t>0</w:t>
      </w:r>
    </w:p>
    <w:p w:rsidR="0058570E" w:rsidRPr="004C5B42" w:rsidRDefault="0058570E" w:rsidP="0058570E">
      <w:pPr>
        <w:spacing w:after="0" w:line="240" w:lineRule="auto"/>
        <w:jc w:val="center"/>
        <w:rPr>
          <w:rFonts w:ascii="Arial" w:hAnsi="Arial" w:cs="Arial"/>
        </w:rPr>
      </w:pPr>
    </w:p>
    <w:p w:rsidR="0058570E" w:rsidRPr="004C5B42" w:rsidRDefault="0058570E" w:rsidP="0058570E">
      <w:pPr>
        <w:spacing w:after="0" w:line="240" w:lineRule="auto"/>
        <w:jc w:val="center"/>
        <w:rPr>
          <w:rFonts w:ascii="Arial" w:hAnsi="Arial" w:cs="Arial"/>
        </w:rPr>
      </w:pPr>
      <w:r w:rsidRPr="004C5B42">
        <w:rPr>
          <w:rFonts w:ascii="Arial" w:hAnsi="Arial" w:cs="Arial"/>
        </w:rPr>
        <w:t xml:space="preserve">Visiting address: </w:t>
      </w:r>
      <w:proofErr w:type="spellStart"/>
      <w:r w:rsidRPr="004C5B42">
        <w:rPr>
          <w:rFonts w:ascii="Arial" w:hAnsi="Arial" w:cs="Arial"/>
        </w:rPr>
        <w:t>Gamle</w:t>
      </w:r>
      <w:proofErr w:type="spellEnd"/>
      <w:r w:rsidRPr="004C5B42">
        <w:rPr>
          <w:rFonts w:ascii="Arial" w:hAnsi="Arial" w:cs="Arial"/>
        </w:rPr>
        <w:t xml:space="preserve"> </w:t>
      </w:r>
      <w:proofErr w:type="spellStart"/>
      <w:r w:rsidRPr="004C5B42">
        <w:rPr>
          <w:rFonts w:ascii="Arial" w:hAnsi="Arial" w:cs="Arial"/>
        </w:rPr>
        <w:t>Eikesetvei</w:t>
      </w:r>
      <w:proofErr w:type="spellEnd"/>
      <w:r w:rsidRPr="004C5B42">
        <w:rPr>
          <w:rFonts w:ascii="Arial" w:hAnsi="Arial" w:cs="Arial"/>
        </w:rPr>
        <w:t xml:space="preserve"> 29.</w:t>
      </w:r>
    </w:p>
    <w:p w:rsidR="0058570E" w:rsidRPr="004C5B42" w:rsidRDefault="0058570E" w:rsidP="0058570E">
      <w:pPr>
        <w:jc w:val="center"/>
        <w:rPr>
          <w:rFonts w:ascii="Arial" w:hAnsi="Arial" w:cs="Arial"/>
        </w:rPr>
      </w:pPr>
    </w:p>
    <w:p w:rsidR="0058570E" w:rsidRPr="004C5B42" w:rsidRDefault="0058570E" w:rsidP="0058570E">
      <w:pPr>
        <w:ind w:left="5040" w:firstLine="720"/>
        <w:rPr>
          <w:rFonts w:ascii="Arial" w:hAnsi="Arial" w:cs="Arial"/>
        </w:rPr>
      </w:pPr>
    </w:p>
    <w:p w:rsidR="00A13D90" w:rsidRPr="00A13D90" w:rsidRDefault="00A13D90" w:rsidP="00A13D90">
      <w:pPr>
        <w:pStyle w:val="BodyTextIndent"/>
        <w:ind w:left="720"/>
        <w:jc w:val="left"/>
        <w:rPr>
          <w:rFonts w:ascii="Arial" w:hAnsi="Arial" w:cs="Arial"/>
          <w:b/>
        </w:rPr>
      </w:pPr>
      <w:r>
        <w:rPr>
          <w:rFonts w:ascii="Arial" w:hAnsi="Arial" w:cs="Arial"/>
          <w:b/>
        </w:rPr>
        <w:t>ON SITE</w:t>
      </w:r>
      <w:r w:rsidRPr="00A13D90">
        <w:rPr>
          <w:rFonts w:ascii="Arial" w:hAnsi="Arial" w:cs="Arial"/>
          <w:b/>
        </w:rPr>
        <w:t xml:space="preserve"> E</w:t>
      </w:r>
      <w:r>
        <w:rPr>
          <w:rFonts w:ascii="Arial" w:hAnsi="Arial" w:cs="Arial"/>
          <w:b/>
        </w:rPr>
        <w:t>NGINEERING</w:t>
      </w:r>
      <w:r w:rsidRPr="00A13D90">
        <w:rPr>
          <w:rFonts w:ascii="Arial" w:hAnsi="Arial" w:cs="Arial"/>
          <w:b/>
        </w:rPr>
        <w:t xml:space="preserve"> S</w:t>
      </w:r>
      <w:r>
        <w:rPr>
          <w:rFonts w:ascii="Arial" w:hAnsi="Arial" w:cs="Arial"/>
          <w:b/>
        </w:rPr>
        <w:t>UPPORT</w:t>
      </w:r>
      <w:r w:rsidRPr="00A13D90">
        <w:rPr>
          <w:rFonts w:ascii="Arial" w:hAnsi="Arial" w:cs="Arial"/>
          <w:b/>
        </w:rPr>
        <w:t xml:space="preserve"> </w:t>
      </w:r>
      <w:r>
        <w:rPr>
          <w:rFonts w:ascii="Arial" w:hAnsi="Arial" w:cs="Arial"/>
          <w:b/>
        </w:rPr>
        <w:t>FOR</w:t>
      </w:r>
      <w:r w:rsidRPr="00A13D90">
        <w:rPr>
          <w:rFonts w:ascii="Arial" w:hAnsi="Arial" w:cs="Arial"/>
          <w:b/>
        </w:rPr>
        <w:t xml:space="preserve"> NEC CCIS </w:t>
      </w:r>
      <w:r>
        <w:rPr>
          <w:rFonts w:ascii="Arial" w:hAnsi="Arial" w:cs="Arial"/>
          <w:b/>
        </w:rPr>
        <w:t>UPGRADE</w:t>
      </w:r>
      <w:r w:rsidRPr="00A13D90">
        <w:rPr>
          <w:rFonts w:ascii="Arial" w:hAnsi="Arial" w:cs="Arial"/>
          <w:b/>
        </w:rPr>
        <w:t xml:space="preserve"> – </w:t>
      </w:r>
      <w:r>
        <w:rPr>
          <w:rFonts w:ascii="Arial" w:hAnsi="Arial" w:cs="Arial"/>
          <w:b/>
        </w:rPr>
        <w:t>MAGNUM</w:t>
      </w:r>
    </w:p>
    <w:p w:rsidR="000355A4" w:rsidRDefault="000355A4" w:rsidP="000355A4">
      <w:pPr>
        <w:pStyle w:val="Title"/>
        <w:rPr>
          <w:rFonts w:ascii="Arial" w:hAnsi="Arial" w:cs="Arial"/>
          <w:sz w:val="24"/>
          <w:szCs w:val="24"/>
        </w:rPr>
      </w:pPr>
    </w:p>
    <w:p w:rsidR="0058570E" w:rsidRPr="000355A4" w:rsidRDefault="0058570E" w:rsidP="0058570E">
      <w:pPr>
        <w:pStyle w:val="BodyTextIndent"/>
        <w:ind w:hanging="1080"/>
        <w:rPr>
          <w:rFonts w:ascii="Arial" w:hAnsi="Arial" w:cs="Arial"/>
          <w:b/>
          <w:szCs w:val="22"/>
        </w:rPr>
      </w:pPr>
    </w:p>
    <w:p w:rsidR="0058570E" w:rsidRPr="004C5B42" w:rsidRDefault="0058570E" w:rsidP="0058570E">
      <w:pPr>
        <w:pStyle w:val="BodyTextIndent"/>
        <w:ind w:hanging="1080"/>
        <w:rPr>
          <w:rFonts w:ascii="Arial" w:hAnsi="Arial" w:cs="Arial"/>
          <w:b/>
          <w:bCs/>
          <w:i/>
          <w:iCs/>
          <w:szCs w:val="22"/>
          <w:lang w:val="en-US"/>
        </w:rPr>
      </w:pPr>
      <w:r w:rsidRPr="004C5B42">
        <w:rPr>
          <w:rFonts w:ascii="Arial" w:hAnsi="Arial" w:cs="Arial"/>
          <w:b/>
          <w:szCs w:val="22"/>
          <w:lang w:val="en-US"/>
        </w:rPr>
        <w:t>PART II – GENERAL PROVISIONS</w:t>
      </w:r>
    </w:p>
    <w:p w:rsidR="0058570E" w:rsidRPr="004C5B42" w:rsidRDefault="0058570E" w:rsidP="0058570E">
      <w:pPr>
        <w:pStyle w:val="BodyTextIndent"/>
        <w:ind w:left="0"/>
        <w:rPr>
          <w:rFonts w:ascii="Arial" w:hAnsi="Arial" w:cs="Arial"/>
          <w:b/>
          <w:szCs w:val="22"/>
          <w:lang w:val="en-US"/>
        </w:rPr>
      </w:pPr>
    </w:p>
    <w:p w:rsidR="00544BF4" w:rsidRDefault="0058570E" w:rsidP="0058570E">
      <w:pPr>
        <w:pStyle w:val="BodyTextIndent"/>
        <w:ind w:left="0"/>
        <w:rPr>
          <w:rFonts w:ascii="Arial" w:hAnsi="Arial" w:cs="Arial"/>
          <w:b/>
          <w:szCs w:val="22"/>
          <w:lang w:val="en-US"/>
        </w:rPr>
      </w:pPr>
      <w:r w:rsidRPr="004C5B42">
        <w:rPr>
          <w:rFonts w:ascii="Arial" w:hAnsi="Arial" w:cs="Arial"/>
          <w:b/>
          <w:szCs w:val="22"/>
          <w:lang w:val="en-US"/>
        </w:rPr>
        <w:t xml:space="preserve">SECTION </w:t>
      </w:r>
      <w:r w:rsidR="004A55CC">
        <w:rPr>
          <w:rFonts w:ascii="Arial" w:hAnsi="Arial" w:cs="Arial"/>
          <w:b/>
          <w:szCs w:val="22"/>
          <w:lang w:val="en-US"/>
        </w:rPr>
        <w:t>B</w:t>
      </w:r>
      <w:r w:rsidRPr="004C5B42">
        <w:rPr>
          <w:rFonts w:ascii="Arial" w:hAnsi="Arial" w:cs="Arial"/>
          <w:b/>
          <w:szCs w:val="22"/>
          <w:lang w:val="en-US"/>
        </w:rPr>
        <w:t xml:space="preserve"> </w:t>
      </w:r>
      <w:r w:rsidR="004A55CC">
        <w:rPr>
          <w:rFonts w:ascii="Arial" w:hAnsi="Arial" w:cs="Arial"/>
          <w:b/>
          <w:szCs w:val="22"/>
          <w:lang w:val="en-US"/>
        </w:rPr>
        <w:t>–</w:t>
      </w:r>
      <w:r w:rsidRPr="004C5B42">
        <w:rPr>
          <w:rFonts w:ascii="Arial" w:hAnsi="Arial" w:cs="Arial"/>
          <w:b/>
          <w:szCs w:val="22"/>
          <w:lang w:val="en-US"/>
        </w:rPr>
        <w:t xml:space="preserve"> </w:t>
      </w:r>
      <w:r w:rsidR="004A55CC">
        <w:rPr>
          <w:rFonts w:ascii="Arial" w:hAnsi="Arial" w:cs="Arial"/>
          <w:b/>
          <w:szCs w:val="22"/>
          <w:lang w:val="en-US"/>
        </w:rPr>
        <w:t>PER NATURE OF THE CONTRACT</w:t>
      </w:r>
    </w:p>
    <w:p w:rsidR="0058570E" w:rsidRPr="004C5B42" w:rsidRDefault="00544BF4" w:rsidP="0058570E">
      <w:pPr>
        <w:pStyle w:val="BodyTextIndent"/>
        <w:ind w:left="0"/>
        <w:rPr>
          <w:rFonts w:ascii="Arial" w:hAnsi="Arial" w:cs="Arial"/>
          <w:b/>
          <w:szCs w:val="22"/>
          <w:lang w:val="en-US"/>
        </w:rPr>
      </w:pPr>
      <w:r>
        <w:rPr>
          <w:rFonts w:ascii="Arial" w:hAnsi="Arial" w:cs="Arial"/>
          <w:b/>
          <w:szCs w:val="22"/>
          <w:lang w:val="en-US"/>
        </w:rPr>
        <w:t>COMMERCIAL PERSONNEL SERVICES CONTRACTS</w:t>
      </w:r>
    </w:p>
    <w:p w:rsidR="0058570E" w:rsidRPr="004C5B42" w:rsidRDefault="0058570E" w:rsidP="0058570E">
      <w:pPr>
        <w:pStyle w:val="BodyTextIndent"/>
        <w:ind w:left="0"/>
        <w:rPr>
          <w:rFonts w:ascii="Arial" w:hAnsi="Arial" w:cs="Arial"/>
          <w:b/>
          <w:szCs w:val="22"/>
          <w:lang w:val="en-US"/>
        </w:rPr>
      </w:pPr>
    </w:p>
    <w:p w:rsidR="0058570E" w:rsidRPr="004C5B42" w:rsidRDefault="000355A4" w:rsidP="0058570E">
      <w:pPr>
        <w:pStyle w:val="BodyTextIndent"/>
        <w:ind w:left="0"/>
        <w:rPr>
          <w:rFonts w:ascii="Arial" w:hAnsi="Arial" w:cs="Arial"/>
          <w:b/>
          <w:bCs/>
          <w:szCs w:val="22"/>
        </w:rPr>
      </w:pPr>
      <w:r w:rsidRPr="00A13D90">
        <w:rPr>
          <w:rFonts w:ascii="Arial" w:hAnsi="Arial" w:cs="Arial"/>
          <w:b/>
          <w:szCs w:val="22"/>
          <w:lang w:val="en-US"/>
        </w:rPr>
        <w:t>IFIB-</w:t>
      </w:r>
      <w:r w:rsidR="0058570E" w:rsidRPr="00A13D90">
        <w:rPr>
          <w:rFonts w:ascii="Arial" w:hAnsi="Arial" w:cs="Arial"/>
          <w:b/>
          <w:szCs w:val="22"/>
          <w:lang w:val="en-US"/>
        </w:rPr>
        <w:t>ACT-JWC-</w:t>
      </w:r>
      <w:r w:rsidR="0012712C" w:rsidRPr="00A13D90">
        <w:rPr>
          <w:rFonts w:ascii="Arial" w:hAnsi="Arial" w:cs="Arial"/>
          <w:b/>
          <w:szCs w:val="22"/>
          <w:lang w:val="en-US"/>
        </w:rPr>
        <w:t>1</w:t>
      </w:r>
      <w:r w:rsidR="00A13D90" w:rsidRPr="00A13D90">
        <w:rPr>
          <w:rFonts w:ascii="Arial" w:hAnsi="Arial" w:cs="Arial"/>
          <w:b/>
          <w:szCs w:val="22"/>
          <w:lang w:val="en-US"/>
        </w:rPr>
        <w:t>6-01</w:t>
      </w:r>
    </w:p>
    <w:p w:rsidR="0058570E" w:rsidRPr="004C5B42" w:rsidRDefault="0058570E" w:rsidP="0058570E">
      <w:pPr>
        <w:pStyle w:val="BodyTextIndent"/>
        <w:jc w:val="left"/>
        <w:rPr>
          <w:rFonts w:ascii="Arial" w:hAnsi="Arial" w:cs="Arial"/>
          <w:b/>
          <w:szCs w:val="22"/>
        </w:rPr>
      </w:pPr>
    </w:p>
    <w:p w:rsidR="0058570E" w:rsidRPr="004C5B42" w:rsidRDefault="0058570E" w:rsidP="0058570E">
      <w:pPr>
        <w:pStyle w:val="BodyTextIndent"/>
        <w:ind w:left="0"/>
        <w:rPr>
          <w:rFonts w:ascii="Arial" w:hAnsi="Arial" w:cs="Arial"/>
          <w:b/>
          <w:bCs/>
          <w:szCs w:val="22"/>
        </w:rPr>
      </w:pPr>
      <w:r w:rsidRPr="004C5B42">
        <w:rPr>
          <w:rFonts w:ascii="Arial" w:hAnsi="Arial" w:cs="Arial"/>
          <w:b/>
          <w:bCs/>
          <w:szCs w:val="22"/>
        </w:rPr>
        <w:t>TABLE OF CONTENTS</w:t>
      </w:r>
    </w:p>
    <w:p w:rsidR="0058570E" w:rsidRPr="004C5B42" w:rsidRDefault="00622FCF" w:rsidP="00622FCF">
      <w:pPr>
        <w:pStyle w:val="BodyTextIndent"/>
        <w:tabs>
          <w:tab w:val="left" w:pos="6810"/>
        </w:tabs>
        <w:jc w:val="left"/>
        <w:rPr>
          <w:rFonts w:ascii="Arial" w:hAnsi="Arial" w:cs="Arial"/>
          <w:sz w:val="22"/>
          <w:szCs w:val="22"/>
        </w:rPr>
      </w:pPr>
      <w:r>
        <w:rPr>
          <w:rFonts w:ascii="Arial" w:hAnsi="Arial" w:cs="Arial"/>
          <w:sz w:val="22"/>
          <w:szCs w:val="22"/>
        </w:rPr>
        <w:tab/>
      </w:r>
    </w:p>
    <w:p w:rsidR="003A0E2A" w:rsidRDefault="003A0E2A">
      <w:pPr>
        <w:rPr>
          <w:rFonts w:ascii="Arial" w:hAnsi="Arial" w:cs="Arial"/>
          <w:sz w:val="20"/>
        </w:rPr>
      </w:pPr>
    </w:p>
    <w:sdt>
      <w:sdtPr>
        <w:rPr>
          <w:rFonts w:ascii="Arial" w:eastAsiaTheme="minorHAnsi" w:hAnsi="Arial" w:cs="Arial"/>
          <w:b w:val="0"/>
          <w:bCs w:val="0"/>
          <w:color w:val="auto"/>
          <w:sz w:val="22"/>
          <w:szCs w:val="22"/>
          <w:lang w:eastAsia="en-US"/>
        </w:rPr>
        <w:id w:val="-577911615"/>
        <w:docPartObj>
          <w:docPartGallery w:val="Table of Contents"/>
          <w:docPartUnique/>
        </w:docPartObj>
      </w:sdtPr>
      <w:sdtEndPr>
        <w:rPr>
          <w:rFonts w:asciiTheme="minorHAnsi" w:hAnsiTheme="minorHAnsi" w:cstheme="minorBidi"/>
          <w:noProof/>
        </w:rPr>
      </w:sdtEndPr>
      <w:sdtContent>
        <w:p w:rsidR="003A0E2A" w:rsidRPr="00622FCF" w:rsidRDefault="003A0E2A">
          <w:pPr>
            <w:pStyle w:val="TOCHeading"/>
            <w:rPr>
              <w:rFonts w:ascii="Arial" w:hAnsi="Arial" w:cs="Arial"/>
            </w:rPr>
          </w:pPr>
        </w:p>
        <w:p w:rsidR="00622FCF" w:rsidRPr="00622FCF" w:rsidRDefault="003A0E2A">
          <w:pPr>
            <w:pStyle w:val="TOC3"/>
            <w:tabs>
              <w:tab w:val="left" w:pos="880"/>
              <w:tab w:val="right" w:leader="dot" w:pos="9350"/>
            </w:tabs>
            <w:rPr>
              <w:rFonts w:ascii="Arial" w:eastAsiaTheme="minorEastAsia" w:hAnsi="Arial" w:cs="Arial"/>
              <w:b/>
              <w:noProof/>
            </w:rPr>
          </w:pPr>
          <w:r w:rsidRPr="00622FCF">
            <w:rPr>
              <w:rFonts w:ascii="Arial" w:hAnsi="Arial" w:cs="Arial"/>
              <w:b/>
            </w:rPr>
            <w:fldChar w:fldCharType="begin"/>
          </w:r>
          <w:r w:rsidRPr="00622FCF">
            <w:rPr>
              <w:rFonts w:ascii="Arial" w:hAnsi="Arial" w:cs="Arial"/>
              <w:b/>
            </w:rPr>
            <w:instrText xml:space="preserve"> TOC \o "1-3" \h \z \u </w:instrText>
          </w:r>
          <w:r w:rsidRPr="00622FCF">
            <w:rPr>
              <w:rFonts w:ascii="Arial" w:hAnsi="Arial" w:cs="Arial"/>
              <w:b/>
            </w:rPr>
            <w:fldChar w:fldCharType="separate"/>
          </w:r>
          <w:hyperlink w:anchor="_Toc391025042" w:history="1">
            <w:r w:rsidR="00622FCF" w:rsidRPr="00622FCF">
              <w:rPr>
                <w:rStyle w:val="Hyperlink"/>
                <w:rFonts w:ascii="Arial" w:hAnsi="Arial" w:cs="Arial"/>
                <w:b/>
                <w:noProof/>
              </w:rPr>
              <w:t>1.</w:t>
            </w:r>
            <w:r w:rsidR="00622FCF" w:rsidRPr="00622FCF">
              <w:rPr>
                <w:rFonts w:ascii="Arial" w:eastAsiaTheme="minorEastAsia" w:hAnsi="Arial" w:cs="Arial"/>
                <w:b/>
                <w:noProof/>
              </w:rPr>
              <w:tab/>
            </w:r>
            <w:r w:rsidR="00622FCF" w:rsidRPr="00622FCF">
              <w:rPr>
                <w:rStyle w:val="Hyperlink"/>
                <w:rFonts w:ascii="Arial" w:hAnsi="Arial" w:cs="Arial"/>
                <w:b/>
                <w:noProof/>
              </w:rPr>
              <w:t>SCOPE</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_Toc391025042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3</w:t>
            </w:r>
            <w:r w:rsidR="00622FCF" w:rsidRPr="00622FCF">
              <w:rPr>
                <w:rFonts w:ascii="Arial" w:hAnsi="Arial" w:cs="Arial"/>
                <w:b/>
                <w:noProof/>
                <w:webHidden/>
              </w:rPr>
              <w:fldChar w:fldCharType="end"/>
            </w:r>
          </w:hyperlink>
        </w:p>
        <w:p w:rsidR="00622FCF" w:rsidRPr="00622FCF" w:rsidRDefault="00242E0F">
          <w:pPr>
            <w:pStyle w:val="TOC3"/>
            <w:tabs>
              <w:tab w:val="left" w:pos="880"/>
              <w:tab w:val="right" w:leader="dot" w:pos="9350"/>
            </w:tabs>
            <w:rPr>
              <w:rFonts w:ascii="Arial" w:eastAsiaTheme="minorEastAsia" w:hAnsi="Arial" w:cs="Arial"/>
              <w:b/>
              <w:noProof/>
            </w:rPr>
          </w:pPr>
          <w:hyperlink w:anchor="_Toc391025043" w:history="1">
            <w:r w:rsidR="00622FCF" w:rsidRPr="00622FCF">
              <w:rPr>
                <w:rStyle w:val="Hyperlink"/>
                <w:rFonts w:ascii="Arial" w:hAnsi="Arial" w:cs="Arial"/>
                <w:b/>
                <w:noProof/>
              </w:rPr>
              <w:t>2.</w:t>
            </w:r>
            <w:r w:rsidR="00622FCF" w:rsidRPr="00622FCF">
              <w:rPr>
                <w:rFonts w:ascii="Arial" w:eastAsiaTheme="minorEastAsia" w:hAnsi="Arial" w:cs="Arial"/>
                <w:b/>
                <w:noProof/>
              </w:rPr>
              <w:tab/>
            </w:r>
            <w:r w:rsidR="00622FCF" w:rsidRPr="00622FCF">
              <w:rPr>
                <w:rStyle w:val="Hyperlink"/>
                <w:rFonts w:ascii="Arial" w:hAnsi="Arial" w:cs="Arial"/>
                <w:b/>
                <w:noProof/>
              </w:rPr>
              <w:t>TYPE OF CONTRACT</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_Toc391025043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3</w:t>
            </w:r>
            <w:r w:rsidR="00622FCF" w:rsidRPr="00622FCF">
              <w:rPr>
                <w:rFonts w:ascii="Arial" w:hAnsi="Arial" w:cs="Arial"/>
                <w:b/>
                <w:noProof/>
                <w:webHidden/>
              </w:rPr>
              <w:fldChar w:fldCharType="end"/>
            </w:r>
          </w:hyperlink>
        </w:p>
        <w:p w:rsidR="00622FCF" w:rsidRPr="00622FCF" w:rsidRDefault="00242E0F">
          <w:pPr>
            <w:pStyle w:val="TOC3"/>
            <w:tabs>
              <w:tab w:val="left" w:pos="880"/>
              <w:tab w:val="right" w:leader="dot" w:pos="9350"/>
            </w:tabs>
            <w:rPr>
              <w:rFonts w:ascii="Arial" w:eastAsiaTheme="minorEastAsia" w:hAnsi="Arial" w:cs="Arial"/>
              <w:b/>
              <w:noProof/>
            </w:rPr>
          </w:pPr>
          <w:hyperlink w:anchor="_Toc391025044" w:history="1">
            <w:r w:rsidR="00622FCF" w:rsidRPr="00622FCF">
              <w:rPr>
                <w:rStyle w:val="Hyperlink"/>
                <w:rFonts w:ascii="Arial" w:hAnsi="Arial" w:cs="Arial"/>
                <w:b/>
                <w:noProof/>
              </w:rPr>
              <w:t>3.</w:t>
            </w:r>
            <w:r w:rsidR="00622FCF" w:rsidRPr="00622FCF">
              <w:rPr>
                <w:rFonts w:ascii="Arial" w:eastAsiaTheme="minorEastAsia" w:hAnsi="Arial" w:cs="Arial"/>
                <w:b/>
                <w:noProof/>
              </w:rPr>
              <w:tab/>
            </w:r>
            <w:r w:rsidR="00622FCF" w:rsidRPr="00622FCF">
              <w:rPr>
                <w:rStyle w:val="Hyperlink"/>
                <w:rFonts w:ascii="Arial" w:hAnsi="Arial" w:cs="Arial"/>
                <w:b/>
                <w:noProof/>
              </w:rPr>
              <w:t>DEFINITIONS</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_Toc391025044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3</w:t>
            </w:r>
            <w:r w:rsidR="00622FCF" w:rsidRPr="00622FCF">
              <w:rPr>
                <w:rFonts w:ascii="Arial" w:hAnsi="Arial" w:cs="Arial"/>
                <w:b/>
                <w:noProof/>
                <w:webHidden/>
              </w:rPr>
              <w:fldChar w:fldCharType="end"/>
            </w:r>
          </w:hyperlink>
        </w:p>
        <w:p w:rsidR="00622FCF" w:rsidRPr="00622FCF" w:rsidRDefault="00242E0F">
          <w:pPr>
            <w:pStyle w:val="TOC3"/>
            <w:tabs>
              <w:tab w:val="left" w:pos="880"/>
              <w:tab w:val="right" w:leader="dot" w:pos="9350"/>
            </w:tabs>
            <w:rPr>
              <w:rFonts w:ascii="Arial" w:eastAsiaTheme="minorEastAsia" w:hAnsi="Arial" w:cs="Arial"/>
              <w:b/>
              <w:noProof/>
            </w:rPr>
          </w:pPr>
          <w:hyperlink w:anchor="_Toc391025045" w:history="1">
            <w:r w:rsidR="00622FCF" w:rsidRPr="00622FCF">
              <w:rPr>
                <w:rStyle w:val="Hyperlink"/>
                <w:rFonts w:ascii="Arial" w:hAnsi="Arial" w:cs="Arial"/>
                <w:b/>
                <w:noProof/>
              </w:rPr>
              <w:t>4.</w:t>
            </w:r>
            <w:r w:rsidR="00622FCF" w:rsidRPr="00622FCF">
              <w:rPr>
                <w:rFonts w:ascii="Arial" w:eastAsiaTheme="minorEastAsia" w:hAnsi="Arial" w:cs="Arial"/>
                <w:b/>
                <w:noProof/>
              </w:rPr>
              <w:tab/>
            </w:r>
            <w:r w:rsidR="00622FCF" w:rsidRPr="00622FCF">
              <w:rPr>
                <w:rStyle w:val="Hyperlink"/>
                <w:rFonts w:ascii="Arial" w:hAnsi="Arial" w:cs="Arial"/>
                <w:b/>
                <w:noProof/>
              </w:rPr>
              <w:t>DELIVERY OF SERVICE</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_Toc391025045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4</w:t>
            </w:r>
            <w:r w:rsidR="00622FCF" w:rsidRPr="00622FCF">
              <w:rPr>
                <w:rFonts w:ascii="Arial" w:hAnsi="Arial" w:cs="Arial"/>
                <w:b/>
                <w:noProof/>
                <w:webHidden/>
              </w:rPr>
              <w:fldChar w:fldCharType="end"/>
            </w:r>
          </w:hyperlink>
        </w:p>
        <w:p w:rsidR="00622FCF" w:rsidRPr="00622FCF" w:rsidRDefault="00242E0F">
          <w:pPr>
            <w:pStyle w:val="TOC3"/>
            <w:tabs>
              <w:tab w:val="left" w:pos="880"/>
              <w:tab w:val="right" w:leader="dot" w:pos="9350"/>
            </w:tabs>
            <w:rPr>
              <w:rFonts w:ascii="Arial" w:eastAsiaTheme="minorEastAsia" w:hAnsi="Arial" w:cs="Arial"/>
              <w:b/>
              <w:noProof/>
            </w:rPr>
          </w:pPr>
          <w:hyperlink w:anchor="_Toc391025046" w:history="1">
            <w:r w:rsidR="00622FCF" w:rsidRPr="00622FCF">
              <w:rPr>
                <w:rStyle w:val="Hyperlink"/>
                <w:rFonts w:ascii="Arial" w:hAnsi="Arial" w:cs="Arial"/>
                <w:b/>
                <w:noProof/>
              </w:rPr>
              <w:t>5.</w:t>
            </w:r>
            <w:r w:rsidR="00622FCF" w:rsidRPr="00622FCF">
              <w:rPr>
                <w:rFonts w:ascii="Arial" w:eastAsiaTheme="minorEastAsia" w:hAnsi="Arial" w:cs="Arial"/>
                <w:b/>
                <w:noProof/>
              </w:rPr>
              <w:tab/>
            </w:r>
            <w:r w:rsidR="00622FCF" w:rsidRPr="00622FCF">
              <w:rPr>
                <w:rStyle w:val="Hyperlink"/>
                <w:rFonts w:ascii="Arial" w:hAnsi="Arial" w:cs="Arial"/>
                <w:b/>
                <w:noProof/>
              </w:rPr>
              <w:t>EXCEPTIONS FROM DELIVERY OF SERVICE</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_Toc391025046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4</w:t>
            </w:r>
            <w:r w:rsidR="00622FCF" w:rsidRPr="00622FCF">
              <w:rPr>
                <w:rFonts w:ascii="Arial" w:hAnsi="Arial" w:cs="Arial"/>
                <w:b/>
                <w:noProof/>
                <w:webHidden/>
              </w:rPr>
              <w:fldChar w:fldCharType="end"/>
            </w:r>
          </w:hyperlink>
        </w:p>
        <w:p w:rsidR="00622FCF" w:rsidRPr="00622FCF" w:rsidRDefault="00242E0F">
          <w:pPr>
            <w:pStyle w:val="TOC3"/>
            <w:tabs>
              <w:tab w:val="left" w:pos="880"/>
              <w:tab w:val="right" w:leader="dot" w:pos="9350"/>
            </w:tabs>
            <w:rPr>
              <w:rFonts w:ascii="Arial" w:eastAsiaTheme="minorEastAsia" w:hAnsi="Arial" w:cs="Arial"/>
              <w:b/>
              <w:noProof/>
            </w:rPr>
          </w:pPr>
          <w:hyperlink w:anchor="_Toc391025047" w:history="1">
            <w:r w:rsidR="00622FCF" w:rsidRPr="00622FCF">
              <w:rPr>
                <w:rStyle w:val="Hyperlink"/>
                <w:rFonts w:ascii="Arial" w:hAnsi="Arial" w:cs="Arial"/>
                <w:b/>
                <w:noProof/>
              </w:rPr>
              <w:t>6.</w:t>
            </w:r>
            <w:r w:rsidR="00622FCF" w:rsidRPr="00622FCF">
              <w:rPr>
                <w:rFonts w:ascii="Arial" w:eastAsiaTheme="minorEastAsia" w:hAnsi="Arial" w:cs="Arial"/>
                <w:b/>
                <w:noProof/>
              </w:rPr>
              <w:tab/>
            </w:r>
            <w:r w:rsidR="00622FCF" w:rsidRPr="00622FCF">
              <w:rPr>
                <w:rStyle w:val="Hyperlink"/>
                <w:rFonts w:ascii="Arial" w:hAnsi="Arial" w:cs="Arial"/>
                <w:b/>
                <w:noProof/>
              </w:rPr>
              <w:t>COORDINATION OF DELIVERY OF SERVICE</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_Toc391025047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4</w:t>
            </w:r>
            <w:r w:rsidR="00622FCF" w:rsidRPr="00622FCF">
              <w:rPr>
                <w:rFonts w:ascii="Arial" w:hAnsi="Arial" w:cs="Arial"/>
                <w:b/>
                <w:noProof/>
                <w:webHidden/>
              </w:rPr>
              <w:fldChar w:fldCharType="end"/>
            </w:r>
          </w:hyperlink>
        </w:p>
        <w:p w:rsidR="00622FCF" w:rsidRPr="00622FCF" w:rsidRDefault="00242E0F">
          <w:pPr>
            <w:pStyle w:val="TOC3"/>
            <w:tabs>
              <w:tab w:val="left" w:pos="880"/>
              <w:tab w:val="right" w:leader="dot" w:pos="9350"/>
            </w:tabs>
            <w:rPr>
              <w:rFonts w:ascii="Arial" w:eastAsiaTheme="minorEastAsia" w:hAnsi="Arial" w:cs="Arial"/>
              <w:b/>
              <w:noProof/>
            </w:rPr>
          </w:pPr>
          <w:hyperlink w:anchor="_Toc391025048" w:history="1">
            <w:r w:rsidR="00622FCF" w:rsidRPr="00622FCF">
              <w:rPr>
                <w:rStyle w:val="Hyperlink"/>
                <w:rFonts w:ascii="Arial" w:hAnsi="Arial" w:cs="Arial"/>
                <w:b/>
                <w:noProof/>
              </w:rPr>
              <w:t>7.</w:t>
            </w:r>
            <w:r w:rsidR="00622FCF" w:rsidRPr="00622FCF">
              <w:rPr>
                <w:rFonts w:ascii="Arial" w:eastAsiaTheme="minorEastAsia" w:hAnsi="Arial" w:cs="Arial"/>
                <w:b/>
                <w:noProof/>
              </w:rPr>
              <w:tab/>
            </w:r>
            <w:r w:rsidR="00622FCF" w:rsidRPr="00622FCF">
              <w:rPr>
                <w:rStyle w:val="Hyperlink"/>
                <w:rFonts w:ascii="Arial" w:hAnsi="Arial" w:cs="Arial"/>
                <w:b/>
                <w:noProof/>
              </w:rPr>
              <w:t>COORDINATION OF ABSENCES</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_Toc391025048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4</w:t>
            </w:r>
            <w:r w:rsidR="00622FCF" w:rsidRPr="00622FCF">
              <w:rPr>
                <w:rFonts w:ascii="Arial" w:hAnsi="Arial" w:cs="Arial"/>
                <w:b/>
                <w:noProof/>
                <w:webHidden/>
              </w:rPr>
              <w:fldChar w:fldCharType="end"/>
            </w:r>
          </w:hyperlink>
        </w:p>
        <w:p w:rsidR="00622FCF" w:rsidRPr="00622FCF" w:rsidRDefault="00242E0F">
          <w:pPr>
            <w:pStyle w:val="TOC3"/>
            <w:tabs>
              <w:tab w:val="left" w:pos="880"/>
              <w:tab w:val="right" w:leader="dot" w:pos="9350"/>
            </w:tabs>
            <w:rPr>
              <w:rFonts w:ascii="Arial" w:eastAsiaTheme="minorEastAsia" w:hAnsi="Arial" w:cs="Arial"/>
              <w:b/>
              <w:noProof/>
            </w:rPr>
          </w:pPr>
          <w:hyperlink w:anchor="_Toc391025049" w:history="1">
            <w:r w:rsidR="00622FCF" w:rsidRPr="00622FCF">
              <w:rPr>
                <w:rStyle w:val="Hyperlink"/>
                <w:rFonts w:ascii="Arial" w:hAnsi="Arial" w:cs="Arial"/>
                <w:b/>
                <w:noProof/>
              </w:rPr>
              <w:t>8.</w:t>
            </w:r>
            <w:r w:rsidR="00622FCF" w:rsidRPr="00622FCF">
              <w:rPr>
                <w:rFonts w:ascii="Arial" w:eastAsiaTheme="minorEastAsia" w:hAnsi="Arial" w:cs="Arial"/>
                <w:b/>
                <w:noProof/>
              </w:rPr>
              <w:tab/>
            </w:r>
            <w:r w:rsidR="00622FCF" w:rsidRPr="00622FCF">
              <w:rPr>
                <w:rStyle w:val="Hyperlink"/>
                <w:rFonts w:ascii="Arial" w:hAnsi="Arial" w:cs="Arial"/>
                <w:b/>
                <w:noProof/>
              </w:rPr>
              <w:t xml:space="preserve">BILLABLE </w:t>
            </w:r>
            <w:r w:rsidR="00D146F2">
              <w:rPr>
                <w:rStyle w:val="Hyperlink"/>
                <w:rFonts w:ascii="Arial" w:hAnsi="Arial" w:cs="Arial"/>
                <w:b/>
                <w:noProof/>
              </w:rPr>
              <w:t>HOURS</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_Toc391025049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5</w:t>
            </w:r>
            <w:r w:rsidR="00622FCF" w:rsidRPr="00622FCF">
              <w:rPr>
                <w:rFonts w:ascii="Arial" w:hAnsi="Arial" w:cs="Arial"/>
                <w:b/>
                <w:noProof/>
                <w:webHidden/>
              </w:rPr>
              <w:fldChar w:fldCharType="end"/>
            </w:r>
          </w:hyperlink>
        </w:p>
        <w:p w:rsidR="00622FCF" w:rsidRPr="00622FCF" w:rsidRDefault="00242E0F">
          <w:pPr>
            <w:pStyle w:val="TOC3"/>
            <w:tabs>
              <w:tab w:val="left" w:pos="880"/>
              <w:tab w:val="right" w:leader="dot" w:pos="9350"/>
            </w:tabs>
            <w:rPr>
              <w:rFonts w:ascii="Arial" w:eastAsiaTheme="minorEastAsia" w:hAnsi="Arial" w:cs="Arial"/>
              <w:b/>
              <w:noProof/>
            </w:rPr>
          </w:pPr>
          <w:hyperlink w:anchor="_Toc391025050" w:history="1">
            <w:r w:rsidR="00622FCF" w:rsidRPr="00622FCF">
              <w:rPr>
                <w:rStyle w:val="Hyperlink"/>
                <w:rFonts w:ascii="Arial" w:hAnsi="Arial" w:cs="Arial"/>
                <w:b/>
                <w:noProof/>
              </w:rPr>
              <w:t>9.</w:t>
            </w:r>
            <w:r w:rsidR="00622FCF" w:rsidRPr="00622FCF">
              <w:rPr>
                <w:rFonts w:ascii="Arial" w:eastAsiaTheme="minorEastAsia" w:hAnsi="Arial" w:cs="Arial"/>
                <w:b/>
                <w:noProof/>
              </w:rPr>
              <w:tab/>
            </w:r>
            <w:r w:rsidR="00622FCF" w:rsidRPr="00622FCF">
              <w:rPr>
                <w:rStyle w:val="Hyperlink"/>
                <w:rFonts w:ascii="Arial" w:hAnsi="Arial" w:cs="Arial"/>
                <w:b/>
                <w:noProof/>
              </w:rPr>
              <w:t>COMMITMENT OF COMPANY PERSONNEL</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_Toc391025050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5</w:t>
            </w:r>
            <w:r w:rsidR="00622FCF" w:rsidRPr="00622FCF">
              <w:rPr>
                <w:rFonts w:ascii="Arial" w:hAnsi="Arial" w:cs="Arial"/>
                <w:b/>
                <w:noProof/>
                <w:webHidden/>
              </w:rPr>
              <w:fldChar w:fldCharType="end"/>
            </w:r>
          </w:hyperlink>
        </w:p>
        <w:p w:rsidR="00622FCF" w:rsidRPr="00622FCF" w:rsidRDefault="00242E0F">
          <w:pPr>
            <w:pStyle w:val="TOC3"/>
            <w:tabs>
              <w:tab w:val="left" w:pos="1100"/>
              <w:tab w:val="right" w:leader="dot" w:pos="9350"/>
            </w:tabs>
            <w:rPr>
              <w:rFonts w:ascii="Arial" w:eastAsiaTheme="minorEastAsia" w:hAnsi="Arial" w:cs="Arial"/>
              <w:b/>
              <w:noProof/>
            </w:rPr>
          </w:pPr>
          <w:hyperlink w:anchor="_Toc391025051" w:history="1">
            <w:r w:rsidR="00622FCF" w:rsidRPr="00622FCF">
              <w:rPr>
                <w:rStyle w:val="Hyperlink"/>
                <w:rFonts w:ascii="Arial" w:hAnsi="Arial" w:cs="Arial"/>
                <w:b/>
                <w:noProof/>
              </w:rPr>
              <w:t>10.</w:t>
            </w:r>
            <w:r w:rsidR="00622FCF" w:rsidRPr="00622FCF">
              <w:rPr>
                <w:rFonts w:ascii="Arial" w:eastAsiaTheme="minorEastAsia" w:hAnsi="Arial" w:cs="Arial"/>
                <w:b/>
                <w:noProof/>
              </w:rPr>
              <w:tab/>
            </w:r>
            <w:r w:rsidR="00622FCF" w:rsidRPr="00622FCF">
              <w:rPr>
                <w:rStyle w:val="Hyperlink"/>
                <w:rFonts w:ascii="Arial" w:hAnsi="Arial" w:cs="Arial"/>
                <w:b/>
                <w:noProof/>
              </w:rPr>
              <w:t>DEFICIENT PERFORMANCE</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_Toc391025051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6</w:t>
            </w:r>
            <w:r w:rsidR="00622FCF" w:rsidRPr="00622FCF">
              <w:rPr>
                <w:rFonts w:ascii="Arial" w:hAnsi="Arial" w:cs="Arial"/>
                <w:b/>
                <w:noProof/>
                <w:webHidden/>
              </w:rPr>
              <w:fldChar w:fldCharType="end"/>
            </w:r>
          </w:hyperlink>
        </w:p>
        <w:p w:rsidR="00622FCF" w:rsidRPr="00622FCF" w:rsidRDefault="00242E0F">
          <w:pPr>
            <w:pStyle w:val="TOC3"/>
            <w:tabs>
              <w:tab w:val="left" w:pos="1100"/>
              <w:tab w:val="right" w:leader="dot" w:pos="9350"/>
            </w:tabs>
            <w:rPr>
              <w:rFonts w:ascii="Arial" w:eastAsiaTheme="minorEastAsia" w:hAnsi="Arial" w:cs="Arial"/>
              <w:b/>
              <w:noProof/>
            </w:rPr>
          </w:pPr>
          <w:hyperlink w:anchor="_Toc391025052" w:history="1">
            <w:r w:rsidR="00622FCF" w:rsidRPr="00622FCF">
              <w:rPr>
                <w:rStyle w:val="Hyperlink"/>
                <w:rFonts w:ascii="Arial" w:hAnsi="Arial" w:cs="Arial"/>
                <w:b/>
                <w:noProof/>
              </w:rPr>
              <w:t>11.</w:t>
            </w:r>
            <w:r w:rsidR="00622FCF" w:rsidRPr="00622FCF">
              <w:rPr>
                <w:rFonts w:ascii="Arial" w:eastAsiaTheme="minorEastAsia" w:hAnsi="Arial" w:cs="Arial"/>
                <w:b/>
                <w:noProof/>
              </w:rPr>
              <w:tab/>
            </w:r>
            <w:r w:rsidR="00622FCF" w:rsidRPr="00622FCF">
              <w:rPr>
                <w:rStyle w:val="Hyperlink"/>
                <w:rFonts w:ascii="Arial" w:hAnsi="Arial" w:cs="Arial"/>
                <w:b/>
                <w:noProof/>
              </w:rPr>
              <w:t>COMPANY RESPONSIBILITY FOR COMPANY PERSONNEL</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_Toc391025052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6</w:t>
            </w:r>
            <w:r w:rsidR="00622FCF" w:rsidRPr="00622FCF">
              <w:rPr>
                <w:rFonts w:ascii="Arial" w:hAnsi="Arial" w:cs="Arial"/>
                <w:b/>
                <w:noProof/>
                <w:webHidden/>
              </w:rPr>
              <w:fldChar w:fldCharType="end"/>
            </w:r>
          </w:hyperlink>
        </w:p>
        <w:p w:rsidR="00622FCF" w:rsidRPr="00622FCF" w:rsidRDefault="00242E0F">
          <w:pPr>
            <w:pStyle w:val="TOC3"/>
            <w:tabs>
              <w:tab w:val="left" w:pos="1100"/>
              <w:tab w:val="right" w:leader="dot" w:pos="9350"/>
            </w:tabs>
            <w:rPr>
              <w:rFonts w:ascii="Arial" w:eastAsiaTheme="minorEastAsia" w:hAnsi="Arial" w:cs="Arial"/>
              <w:b/>
              <w:noProof/>
            </w:rPr>
          </w:pPr>
          <w:hyperlink w:anchor="_Toc391025053" w:history="1">
            <w:r w:rsidR="00622FCF" w:rsidRPr="00622FCF">
              <w:rPr>
                <w:rStyle w:val="Hyperlink"/>
                <w:rFonts w:ascii="Arial" w:hAnsi="Arial" w:cs="Arial"/>
                <w:b/>
                <w:noProof/>
              </w:rPr>
              <w:t>12.</w:t>
            </w:r>
            <w:r w:rsidR="00622FCF" w:rsidRPr="00622FCF">
              <w:rPr>
                <w:rFonts w:ascii="Arial" w:eastAsiaTheme="minorEastAsia" w:hAnsi="Arial" w:cs="Arial"/>
                <w:b/>
                <w:noProof/>
              </w:rPr>
              <w:tab/>
            </w:r>
            <w:r w:rsidR="00622FCF" w:rsidRPr="00622FCF">
              <w:rPr>
                <w:rStyle w:val="Hyperlink"/>
                <w:rFonts w:ascii="Arial" w:hAnsi="Arial" w:cs="Arial"/>
                <w:b/>
                <w:noProof/>
              </w:rPr>
              <w:t>BILLING</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_Toc391025053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6</w:t>
            </w:r>
            <w:r w:rsidR="00622FCF" w:rsidRPr="00622FCF">
              <w:rPr>
                <w:rFonts w:ascii="Arial" w:hAnsi="Arial" w:cs="Arial"/>
                <w:b/>
                <w:noProof/>
                <w:webHidden/>
              </w:rPr>
              <w:fldChar w:fldCharType="end"/>
            </w:r>
          </w:hyperlink>
        </w:p>
        <w:p w:rsidR="00622FCF" w:rsidRPr="00622FCF" w:rsidRDefault="00242E0F">
          <w:pPr>
            <w:pStyle w:val="TOC3"/>
            <w:tabs>
              <w:tab w:val="left" w:pos="1100"/>
              <w:tab w:val="right" w:leader="dot" w:pos="9350"/>
            </w:tabs>
            <w:rPr>
              <w:rFonts w:ascii="Arial" w:eastAsiaTheme="minorEastAsia" w:hAnsi="Arial" w:cs="Arial"/>
              <w:b/>
              <w:noProof/>
            </w:rPr>
          </w:pPr>
          <w:hyperlink w:anchor="_Toc391025054" w:history="1">
            <w:r w:rsidR="00622FCF" w:rsidRPr="00622FCF">
              <w:rPr>
                <w:rStyle w:val="Hyperlink"/>
                <w:rFonts w:ascii="Arial" w:hAnsi="Arial" w:cs="Arial"/>
                <w:b/>
                <w:noProof/>
              </w:rPr>
              <w:t>13.</w:t>
            </w:r>
            <w:r w:rsidR="00622FCF" w:rsidRPr="00622FCF">
              <w:rPr>
                <w:rFonts w:ascii="Arial" w:eastAsiaTheme="minorEastAsia" w:hAnsi="Arial" w:cs="Arial"/>
                <w:b/>
                <w:noProof/>
              </w:rPr>
              <w:tab/>
            </w:r>
            <w:r w:rsidR="00622FCF" w:rsidRPr="00622FCF">
              <w:rPr>
                <w:rStyle w:val="Hyperlink"/>
                <w:rFonts w:ascii="Arial" w:hAnsi="Arial" w:cs="Arial"/>
                <w:b/>
                <w:noProof/>
              </w:rPr>
              <w:t>BILLING FOR TRAVEL</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_Toc391025054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6</w:t>
            </w:r>
            <w:r w:rsidR="00622FCF" w:rsidRPr="00622FCF">
              <w:rPr>
                <w:rFonts w:ascii="Arial" w:hAnsi="Arial" w:cs="Arial"/>
                <w:b/>
                <w:noProof/>
                <w:webHidden/>
              </w:rPr>
              <w:fldChar w:fldCharType="end"/>
            </w:r>
          </w:hyperlink>
        </w:p>
        <w:p w:rsidR="00622FCF" w:rsidRPr="00622FCF" w:rsidRDefault="00242E0F">
          <w:pPr>
            <w:pStyle w:val="TOC3"/>
            <w:tabs>
              <w:tab w:val="left" w:pos="1100"/>
              <w:tab w:val="right" w:leader="dot" w:pos="9350"/>
            </w:tabs>
            <w:rPr>
              <w:rFonts w:ascii="Arial" w:eastAsiaTheme="minorEastAsia" w:hAnsi="Arial" w:cs="Arial"/>
              <w:b/>
              <w:noProof/>
            </w:rPr>
          </w:pPr>
          <w:hyperlink w:anchor="_Toc391025055" w:history="1">
            <w:r w:rsidR="00622FCF" w:rsidRPr="00622FCF">
              <w:rPr>
                <w:rStyle w:val="Hyperlink"/>
                <w:rFonts w:ascii="Arial" w:hAnsi="Arial" w:cs="Arial"/>
                <w:b/>
                <w:noProof/>
              </w:rPr>
              <w:t>14.</w:t>
            </w:r>
            <w:r w:rsidR="00622FCF" w:rsidRPr="00622FCF">
              <w:rPr>
                <w:rFonts w:ascii="Arial" w:eastAsiaTheme="minorEastAsia" w:hAnsi="Arial" w:cs="Arial"/>
                <w:b/>
                <w:noProof/>
              </w:rPr>
              <w:tab/>
            </w:r>
            <w:r w:rsidR="00622FCF" w:rsidRPr="00622FCF">
              <w:rPr>
                <w:rStyle w:val="Hyperlink"/>
                <w:rFonts w:ascii="Arial" w:hAnsi="Arial" w:cs="Arial"/>
                <w:b/>
                <w:noProof/>
              </w:rPr>
              <w:t>INVOICES</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_Toc391025055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6</w:t>
            </w:r>
            <w:r w:rsidR="00622FCF" w:rsidRPr="00622FCF">
              <w:rPr>
                <w:rFonts w:ascii="Arial" w:hAnsi="Arial" w:cs="Arial"/>
                <w:b/>
                <w:noProof/>
                <w:webHidden/>
              </w:rPr>
              <w:fldChar w:fldCharType="end"/>
            </w:r>
          </w:hyperlink>
        </w:p>
        <w:p w:rsidR="00622FCF" w:rsidRPr="00622FCF" w:rsidRDefault="00242E0F">
          <w:pPr>
            <w:pStyle w:val="TOC3"/>
            <w:tabs>
              <w:tab w:val="left" w:pos="1100"/>
              <w:tab w:val="right" w:leader="dot" w:pos="9350"/>
            </w:tabs>
            <w:rPr>
              <w:rFonts w:ascii="Arial" w:eastAsiaTheme="minorEastAsia" w:hAnsi="Arial" w:cs="Arial"/>
              <w:b/>
              <w:noProof/>
            </w:rPr>
          </w:pPr>
          <w:hyperlink w:anchor="_Toc391025056" w:history="1">
            <w:r w:rsidR="00622FCF" w:rsidRPr="00622FCF">
              <w:rPr>
                <w:rStyle w:val="Hyperlink"/>
                <w:rFonts w:ascii="Arial" w:hAnsi="Arial" w:cs="Arial"/>
                <w:b/>
                <w:noProof/>
              </w:rPr>
              <w:t>15.</w:t>
            </w:r>
            <w:r w:rsidR="00622FCF" w:rsidRPr="00622FCF">
              <w:rPr>
                <w:rFonts w:ascii="Arial" w:eastAsiaTheme="minorEastAsia" w:hAnsi="Arial" w:cs="Arial"/>
                <w:b/>
                <w:noProof/>
              </w:rPr>
              <w:tab/>
            </w:r>
            <w:r w:rsidR="00622FCF" w:rsidRPr="00622FCF">
              <w:rPr>
                <w:rStyle w:val="Hyperlink"/>
                <w:rFonts w:ascii="Arial" w:hAnsi="Arial" w:cs="Arial"/>
                <w:b/>
                <w:noProof/>
              </w:rPr>
              <w:t>INSTRUCTIONS FOR SAFETY AND MANAGEMENT OF THE JWC</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_Toc391025056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6</w:t>
            </w:r>
            <w:r w:rsidR="00622FCF" w:rsidRPr="00622FCF">
              <w:rPr>
                <w:rFonts w:ascii="Arial" w:hAnsi="Arial" w:cs="Arial"/>
                <w:b/>
                <w:noProof/>
                <w:webHidden/>
              </w:rPr>
              <w:fldChar w:fldCharType="end"/>
            </w:r>
          </w:hyperlink>
        </w:p>
        <w:p w:rsidR="00622FCF" w:rsidRPr="00622FCF" w:rsidRDefault="00242E0F">
          <w:pPr>
            <w:pStyle w:val="TOC3"/>
            <w:tabs>
              <w:tab w:val="left" w:pos="1100"/>
              <w:tab w:val="right" w:leader="dot" w:pos="9350"/>
            </w:tabs>
            <w:rPr>
              <w:rFonts w:ascii="Arial" w:eastAsiaTheme="minorEastAsia" w:hAnsi="Arial" w:cs="Arial"/>
              <w:b/>
              <w:noProof/>
            </w:rPr>
          </w:pPr>
          <w:hyperlink w:anchor="_Toc391025057" w:history="1">
            <w:r w:rsidR="00622FCF" w:rsidRPr="00622FCF">
              <w:rPr>
                <w:rStyle w:val="Hyperlink"/>
                <w:rFonts w:ascii="Arial" w:hAnsi="Arial" w:cs="Arial"/>
                <w:b/>
                <w:noProof/>
              </w:rPr>
              <w:t>16.</w:t>
            </w:r>
            <w:r w:rsidR="00622FCF" w:rsidRPr="00622FCF">
              <w:rPr>
                <w:rFonts w:ascii="Arial" w:eastAsiaTheme="minorEastAsia" w:hAnsi="Arial" w:cs="Arial"/>
                <w:b/>
                <w:noProof/>
              </w:rPr>
              <w:tab/>
            </w:r>
            <w:r w:rsidR="00622FCF" w:rsidRPr="00622FCF">
              <w:rPr>
                <w:rStyle w:val="Hyperlink"/>
                <w:rFonts w:ascii="Arial" w:hAnsi="Arial" w:cs="Arial"/>
                <w:b/>
                <w:noProof/>
              </w:rPr>
              <w:t>WORK SPACE</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_Toc391025057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7</w:t>
            </w:r>
            <w:r w:rsidR="00622FCF" w:rsidRPr="00622FCF">
              <w:rPr>
                <w:rFonts w:ascii="Arial" w:hAnsi="Arial" w:cs="Arial"/>
                <w:b/>
                <w:noProof/>
                <w:webHidden/>
              </w:rPr>
              <w:fldChar w:fldCharType="end"/>
            </w:r>
          </w:hyperlink>
        </w:p>
        <w:p w:rsidR="00622FCF" w:rsidRPr="00622FCF" w:rsidRDefault="00242E0F">
          <w:pPr>
            <w:pStyle w:val="TOC3"/>
            <w:tabs>
              <w:tab w:val="left" w:pos="1100"/>
              <w:tab w:val="right" w:leader="dot" w:pos="9350"/>
            </w:tabs>
            <w:rPr>
              <w:rFonts w:ascii="Arial" w:eastAsiaTheme="minorEastAsia" w:hAnsi="Arial" w:cs="Arial"/>
              <w:b/>
              <w:noProof/>
            </w:rPr>
          </w:pPr>
          <w:hyperlink w:anchor="_Toc391025058" w:history="1">
            <w:r w:rsidR="00622FCF" w:rsidRPr="00622FCF">
              <w:rPr>
                <w:rStyle w:val="Hyperlink"/>
                <w:rFonts w:ascii="Arial" w:hAnsi="Arial" w:cs="Arial"/>
                <w:b/>
                <w:noProof/>
              </w:rPr>
              <w:t>17.</w:t>
            </w:r>
            <w:r w:rsidR="00622FCF" w:rsidRPr="00622FCF">
              <w:rPr>
                <w:rFonts w:ascii="Arial" w:eastAsiaTheme="minorEastAsia" w:hAnsi="Arial" w:cs="Arial"/>
                <w:b/>
                <w:noProof/>
              </w:rPr>
              <w:tab/>
            </w:r>
            <w:r w:rsidR="00622FCF" w:rsidRPr="00622FCF">
              <w:rPr>
                <w:rStyle w:val="Hyperlink"/>
                <w:rFonts w:ascii="Arial" w:hAnsi="Arial" w:cs="Arial"/>
                <w:b/>
                <w:noProof/>
              </w:rPr>
              <w:t>REPRESENTATION OF JWC/NATO</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_Toc391025058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7</w:t>
            </w:r>
            <w:r w:rsidR="00622FCF" w:rsidRPr="00622FCF">
              <w:rPr>
                <w:rFonts w:ascii="Arial" w:hAnsi="Arial" w:cs="Arial"/>
                <w:b/>
                <w:noProof/>
                <w:webHidden/>
              </w:rPr>
              <w:fldChar w:fldCharType="end"/>
            </w:r>
          </w:hyperlink>
        </w:p>
        <w:p w:rsidR="00622FCF" w:rsidRPr="00622FCF" w:rsidRDefault="00242E0F">
          <w:pPr>
            <w:pStyle w:val="TOC3"/>
            <w:tabs>
              <w:tab w:val="left" w:pos="1100"/>
              <w:tab w:val="right" w:leader="dot" w:pos="9350"/>
            </w:tabs>
            <w:rPr>
              <w:rFonts w:ascii="Arial" w:eastAsiaTheme="minorEastAsia" w:hAnsi="Arial" w:cs="Arial"/>
              <w:b/>
              <w:noProof/>
            </w:rPr>
          </w:pPr>
          <w:hyperlink w:anchor="_Toc391025059" w:history="1">
            <w:r w:rsidR="00622FCF" w:rsidRPr="00622FCF">
              <w:rPr>
                <w:rStyle w:val="Hyperlink"/>
                <w:rFonts w:ascii="Arial" w:hAnsi="Arial" w:cs="Arial"/>
                <w:b/>
                <w:noProof/>
              </w:rPr>
              <w:t>18.</w:t>
            </w:r>
            <w:r w:rsidR="00622FCF" w:rsidRPr="00622FCF">
              <w:rPr>
                <w:rFonts w:ascii="Arial" w:eastAsiaTheme="minorEastAsia" w:hAnsi="Arial" w:cs="Arial"/>
                <w:b/>
                <w:noProof/>
              </w:rPr>
              <w:tab/>
            </w:r>
            <w:r w:rsidR="00622FCF" w:rsidRPr="00622FCF">
              <w:rPr>
                <w:rStyle w:val="Hyperlink"/>
                <w:rFonts w:ascii="Arial" w:hAnsi="Arial" w:cs="Arial"/>
                <w:b/>
                <w:noProof/>
              </w:rPr>
              <w:t>OWNERSHIP OF WORK PRODUCTS</w:t>
            </w:r>
            <w:r w:rsidR="00622FCF" w:rsidRPr="00622FCF">
              <w:rPr>
                <w:rFonts w:ascii="Arial" w:hAnsi="Arial" w:cs="Arial"/>
                <w:b/>
                <w:noProof/>
                <w:webHidden/>
              </w:rPr>
              <w:tab/>
            </w:r>
            <w:r w:rsidR="00622FCF" w:rsidRPr="00622FCF">
              <w:rPr>
                <w:rFonts w:ascii="Arial" w:hAnsi="Arial" w:cs="Arial"/>
                <w:b/>
                <w:noProof/>
                <w:webHidden/>
              </w:rPr>
              <w:fldChar w:fldCharType="begin"/>
            </w:r>
            <w:r w:rsidR="00622FCF" w:rsidRPr="00622FCF">
              <w:rPr>
                <w:rFonts w:ascii="Arial" w:hAnsi="Arial" w:cs="Arial"/>
                <w:b/>
                <w:noProof/>
                <w:webHidden/>
              </w:rPr>
              <w:instrText xml:space="preserve"> PAGEREF _Toc391025059 \h </w:instrText>
            </w:r>
            <w:r w:rsidR="00622FCF" w:rsidRPr="00622FCF">
              <w:rPr>
                <w:rFonts w:ascii="Arial" w:hAnsi="Arial" w:cs="Arial"/>
                <w:b/>
                <w:noProof/>
                <w:webHidden/>
              </w:rPr>
            </w:r>
            <w:r w:rsidR="00622FCF" w:rsidRPr="00622FCF">
              <w:rPr>
                <w:rFonts w:ascii="Arial" w:hAnsi="Arial" w:cs="Arial"/>
                <w:b/>
                <w:noProof/>
                <w:webHidden/>
              </w:rPr>
              <w:fldChar w:fldCharType="separate"/>
            </w:r>
            <w:r w:rsidR="000355A4">
              <w:rPr>
                <w:rFonts w:ascii="Arial" w:hAnsi="Arial" w:cs="Arial"/>
                <w:b/>
                <w:noProof/>
                <w:webHidden/>
              </w:rPr>
              <w:t>7</w:t>
            </w:r>
            <w:r w:rsidR="00622FCF" w:rsidRPr="00622FCF">
              <w:rPr>
                <w:rFonts w:ascii="Arial" w:hAnsi="Arial" w:cs="Arial"/>
                <w:b/>
                <w:noProof/>
                <w:webHidden/>
              </w:rPr>
              <w:fldChar w:fldCharType="end"/>
            </w:r>
          </w:hyperlink>
        </w:p>
        <w:p w:rsidR="003A0E2A" w:rsidRDefault="003A0E2A">
          <w:r w:rsidRPr="00622FCF">
            <w:rPr>
              <w:rFonts w:ascii="Arial" w:hAnsi="Arial" w:cs="Arial"/>
              <w:b/>
              <w:bCs/>
              <w:noProof/>
            </w:rPr>
            <w:fldChar w:fldCharType="end"/>
          </w:r>
        </w:p>
      </w:sdtContent>
    </w:sdt>
    <w:p w:rsidR="004A55CC" w:rsidRDefault="004A55CC">
      <w:pPr>
        <w:rPr>
          <w:rFonts w:ascii="Arial" w:hAnsi="Arial" w:cs="Arial"/>
          <w:sz w:val="20"/>
        </w:rPr>
      </w:pPr>
      <w:r>
        <w:rPr>
          <w:rFonts w:ascii="Arial" w:hAnsi="Arial" w:cs="Arial"/>
          <w:sz w:val="20"/>
        </w:rPr>
        <w:br w:type="page"/>
      </w:r>
    </w:p>
    <w:p w:rsidR="004A55CC" w:rsidRDefault="004A55CC" w:rsidP="003A0E2A">
      <w:pPr>
        <w:pStyle w:val="Heading3"/>
        <w:numPr>
          <w:ilvl w:val="0"/>
          <w:numId w:val="2"/>
        </w:numPr>
        <w:jc w:val="left"/>
        <w:rPr>
          <w:rFonts w:ascii="Arial" w:hAnsi="Arial" w:cs="Arial"/>
          <w:sz w:val="22"/>
          <w:u w:val="single"/>
        </w:rPr>
      </w:pPr>
      <w:bookmarkStart w:id="3" w:name="_Toc391025042"/>
      <w:r w:rsidRPr="003A0E2A">
        <w:rPr>
          <w:rFonts w:ascii="Arial" w:hAnsi="Arial" w:cs="Arial"/>
          <w:sz w:val="22"/>
          <w:u w:val="single"/>
        </w:rPr>
        <w:lastRenderedPageBreak/>
        <w:t>SCOPE</w:t>
      </w:r>
      <w:bookmarkEnd w:id="3"/>
    </w:p>
    <w:p w:rsidR="00640FB8" w:rsidRDefault="00640FB8" w:rsidP="00C665D7">
      <w:pPr>
        <w:autoSpaceDE w:val="0"/>
        <w:autoSpaceDN w:val="0"/>
        <w:adjustRightInd w:val="0"/>
        <w:spacing w:after="0" w:line="240" w:lineRule="auto"/>
        <w:ind w:left="720"/>
        <w:rPr>
          <w:rFonts w:ascii="Arial" w:hAnsi="Arial" w:cs="Arial"/>
          <w:sz w:val="23"/>
          <w:szCs w:val="23"/>
        </w:rPr>
      </w:pPr>
    </w:p>
    <w:p w:rsidR="00C665D7" w:rsidRDefault="00C665D7" w:rsidP="00707135">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These Special Terms and Conditions address all issues pertaining to </w:t>
      </w:r>
      <w:r w:rsidR="00707135">
        <w:rPr>
          <w:rFonts w:ascii="Arial" w:hAnsi="Arial" w:cs="Arial"/>
          <w:sz w:val="23"/>
          <w:szCs w:val="23"/>
        </w:rPr>
        <w:t>C</w:t>
      </w:r>
      <w:r w:rsidR="00544BF4">
        <w:rPr>
          <w:rFonts w:ascii="Arial" w:hAnsi="Arial" w:cs="Arial"/>
          <w:sz w:val="23"/>
          <w:szCs w:val="23"/>
        </w:rPr>
        <w:t>ommercial Personnel Services</w:t>
      </w:r>
      <w:r>
        <w:rPr>
          <w:rFonts w:ascii="Arial" w:hAnsi="Arial" w:cs="Arial"/>
          <w:sz w:val="23"/>
          <w:szCs w:val="23"/>
        </w:rPr>
        <w:t xml:space="preserve"> to be rendered by the </w:t>
      </w:r>
      <w:r w:rsidR="00707135">
        <w:rPr>
          <w:rFonts w:ascii="Arial" w:hAnsi="Arial" w:cs="Arial"/>
          <w:sz w:val="23"/>
          <w:szCs w:val="23"/>
        </w:rPr>
        <w:t>Company</w:t>
      </w:r>
      <w:r>
        <w:rPr>
          <w:rFonts w:ascii="Arial" w:hAnsi="Arial" w:cs="Arial"/>
          <w:sz w:val="23"/>
          <w:szCs w:val="23"/>
        </w:rPr>
        <w:t xml:space="preserve"> to </w:t>
      </w:r>
      <w:r w:rsidR="00707135">
        <w:rPr>
          <w:rFonts w:ascii="Arial" w:hAnsi="Arial" w:cs="Arial"/>
          <w:sz w:val="23"/>
          <w:szCs w:val="23"/>
        </w:rPr>
        <w:t>JWC</w:t>
      </w:r>
      <w:r>
        <w:rPr>
          <w:rFonts w:ascii="Arial" w:hAnsi="Arial" w:cs="Arial"/>
          <w:sz w:val="23"/>
          <w:szCs w:val="23"/>
        </w:rPr>
        <w:t xml:space="preserve"> under this Contract,</w:t>
      </w:r>
      <w:r w:rsidR="00707135">
        <w:rPr>
          <w:rFonts w:ascii="Arial" w:hAnsi="Arial" w:cs="Arial"/>
          <w:sz w:val="23"/>
          <w:szCs w:val="23"/>
        </w:rPr>
        <w:t xml:space="preserve"> </w:t>
      </w:r>
      <w:r>
        <w:rPr>
          <w:rFonts w:ascii="Arial" w:hAnsi="Arial" w:cs="Arial"/>
          <w:sz w:val="23"/>
          <w:szCs w:val="23"/>
        </w:rPr>
        <w:t xml:space="preserve">thereby taking precedence over the </w:t>
      </w:r>
      <w:r w:rsidR="00707135">
        <w:rPr>
          <w:rFonts w:ascii="Arial" w:hAnsi="Arial" w:cs="Arial"/>
          <w:sz w:val="23"/>
          <w:szCs w:val="23"/>
        </w:rPr>
        <w:t>JWC</w:t>
      </w:r>
      <w:r>
        <w:rPr>
          <w:rFonts w:ascii="Arial" w:hAnsi="Arial" w:cs="Arial"/>
          <w:sz w:val="23"/>
          <w:szCs w:val="23"/>
        </w:rPr>
        <w:t xml:space="preserve"> General Terms and Conditions.</w:t>
      </w:r>
    </w:p>
    <w:p w:rsidR="00773707" w:rsidRPr="00707135" w:rsidRDefault="00773707" w:rsidP="00707135">
      <w:pPr>
        <w:autoSpaceDE w:val="0"/>
        <w:autoSpaceDN w:val="0"/>
        <w:adjustRightInd w:val="0"/>
        <w:spacing w:after="0" w:line="240" w:lineRule="auto"/>
        <w:ind w:left="720"/>
        <w:rPr>
          <w:rFonts w:ascii="Arial" w:hAnsi="Arial" w:cs="Arial"/>
          <w:sz w:val="23"/>
          <w:szCs w:val="23"/>
        </w:rPr>
      </w:pPr>
    </w:p>
    <w:p w:rsidR="004A55CC" w:rsidRDefault="004A55CC" w:rsidP="003A0E2A">
      <w:pPr>
        <w:pStyle w:val="Heading3"/>
        <w:numPr>
          <w:ilvl w:val="0"/>
          <w:numId w:val="2"/>
        </w:numPr>
        <w:jc w:val="left"/>
        <w:rPr>
          <w:rFonts w:ascii="Arial" w:hAnsi="Arial" w:cs="Arial"/>
          <w:sz w:val="22"/>
          <w:u w:val="single"/>
        </w:rPr>
      </w:pPr>
      <w:bookmarkStart w:id="4" w:name="_Toc391025043"/>
      <w:r w:rsidRPr="003A0E2A">
        <w:rPr>
          <w:rFonts w:ascii="Arial" w:hAnsi="Arial" w:cs="Arial"/>
          <w:sz w:val="22"/>
          <w:u w:val="single"/>
        </w:rPr>
        <w:t>TYPE OF CONTRACT</w:t>
      </w:r>
      <w:bookmarkEnd w:id="4"/>
    </w:p>
    <w:p w:rsidR="00640FB8" w:rsidRDefault="00640FB8" w:rsidP="00640FB8">
      <w:pPr>
        <w:autoSpaceDE w:val="0"/>
        <w:autoSpaceDN w:val="0"/>
        <w:adjustRightInd w:val="0"/>
        <w:spacing w:after="0" w:line="240" w:lineRule="auto"/>
        <w:ind w:left="720"/>
        <w:rPr>
          <w:rFonts w:ascii="Arial" w:hAnsi="Arial" w:cs="Arial"/>
          <w:sz w:val="23"/>
          <w:szCs w:val="23"/>
        </w:rPr>
      </w:pPr>
    </w:p>
    <w:p w:rsidR="00C665D7" w:rsidRDefault="00C665D7" w:rsidP="00707135">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As far as Commercial </w:t>
      </w:r>
      <w:r w:rsidR="00544BF4">
        <w:rPr>
          <w:rFonts w:ascii="Arial" w:hAnsi="Arial" w:cs="Arial"/>
          <w:sz w:val="23"/>
          <w:szCs w:val="23"/>
        </w:rPr>
        <w:t xml:space="preserve">Personnel </w:t>
      </w:r>
      <w:r>
        <w:rPr>
          <w:rFonts w:ascii="Arial" w:hAnsi="Arial" w:cs="Arial"/>
          <w:sz w:val="23"/>
          <w:szCs w:val="23"/>
        </w:rPr>
        <w:t>Services under this Contract are concerned this is</w:t>
      </w:r>
      <w:r w:rsidR="00707135">
        <w:rPr>
          <w:rFonts w:ascii="Arial" w:hAnsi="Arial" w:cs="Arial"/>
          <w:sz w:val="23"/>
          <w:szCs w:val="23"/>
        </w:rPr>
        <w:t xml:space="preserve"> </w:t>
      </w:r>
      <w:r>
        <w:rPr>
          <w:rFonts w:ascii="Arial" w:hAnsi="Arial" w:cs="Arial"/>
          <w:sz w:val="23"/>
          <w:szCs w:val="23"/>
        </w:rPr>
        <w:t xml:space="preserve">a Level of Effort </w:t>
      </w:r>
      <w:r w:rsidR="00622FCF">
        <w:rPr>
          <w:rFonts w:ascii="Arial" w:hAnsi="Arial" w:cs="Arial"/>
          <w:sz w:val="23"/>
          <w:szCs w:val="23"/>
        </w:rPr>
        <w:t xml:space="preserve">Firm-Fixed Price </w:t>
      </w:r>
      <w:r>
        <w:rPr>
          <w:rFonts w:ascii="Arial" w:hAnsi="Arial" w:cs="Arial"/>
          <w:sz w:val="23"/>
          <w:szCs w:val="23"/>
        </w:rPr>
        <w:t>Contract with a not to exceed limit presented by the man years or</w:t>
      </w:r>
      <w:r w:rsidR="00707135">
        <w:rPr>
          <w:rFonts w:ascii="Arial" w:hAnsi="Arial" w:cs="Arial"/>
          <w:sz w:val="23"/>
          <w:szCs w:val="23"/>
        </w:rPr>
        <w:t xml:space="preserve"> </w:t>
      </w:r>
      <w:r>
        <w:rPr>
          <w:rFonts w:ascii="Arial" w:hAnsi="Arial" w:cs="Arial"/>
          <w:sz w:val="23"/>
          <w:szCs w:val="23"/>
        </w:rPr>
        <w:t>fraction thereof, as provided in the SOW. This Contract establishes a contractual</w:t>
      </w:r>
      <w:r w:rsidR="00707135">
        <w:rPr>
          <w:rFonts w:ascii="Arial" w:hAnsi="Arial" w:cs="Arial"/>
          <w:sz w:val="23"/>
          <w:szCs w:val="23"/>
        </w:rPr>
        <w:t xml:space="preserve"> </w:t>
      </w:r>
      <w:r>
        <w:rPr>
          <w:rFonts w:ascii="Arial" w:hAnsi="Arial" w:cs="Arial"/>
          <w:sz w:val="23"/>
          <w:szCs w:val="23"/>
        </w:rPr>
        <w:t xml:space="preserve">relationship strictly between the </w:t>
      </w:r>
      <w:r w:rsidR="00544BF4">
        <w:rPr>
          <w:rFonts w:ascii="Arial" w:hAnsi="Arial" w:cs="Arial"/>
          <w:sz w:val="23"/>
          <w:szCs w:val="23"/>
        </w:rPr>
        <w:t>Company</w:t>
      </w:r>
      <w:r>
        <w:rPr>
          <w:rFonts w:ascii="Arial" w:hAnsi="Arial" w:cs="Arial"/>
          <w:sz w:val="23"/>
          <w:szCs w:val="23"/>
        </w:rPr>
        <w:t xml:space="preserve"> and </w:t>
      </w:r>
      <w:r w:rsidR="00707135">
        <w:rPr>
          <w:rFonts w:ascii="Arial" w:hAnsi="Arial" w:cs="Arial"/>
          <w:sz w:val="23"/>
          <w:szCs w:val="23"/>
        </w:rPr>
        <w:t>JWC</w:t>
      </w:r>
      <w:r>
        <w:rPr>
          <w:rFonts w:ascii="Arial" w:hAnsi="Arial" w:cs="Arial"/>
          <w:sz w:val="23"/>
          <w:szCs w:val="23"/>
        </w:rPr>
        <w:t>. All financial risks and</w:t>
      </w:r>
      <w:r w:rsidR="00707135">
        <w:rPr>
          <w:rFonts w:ascii="Arial" w:hAnsi="Arial" w:cs="Arial"/>
          <w:sz w:val="23"/>
          <w:szCs w:val="23"/>
        </w:rPr>
        <w:t xml:space="preserve"> liabilities </w:t>
      </w:r>
      <w:r>
        <w:rPr>
          <w:rFonts w:ascii="Arial" w:hAnsi="Arial" w:cs="Arial"/>
          <w:sz w:val="23"/>
          <w:szCs w:val="23"/>
        </w:rPr>
        <w:t xml:space="preserve">undertaken by the </w:t>
      </w:r>
      <w:r w:rsidR="00544BF4">
        <w:rPr>
          <w:rFonts w:ascii="Arial" w:hAnsi="Arial" w:cs="Arial"/>
          <w:sz w:val="23"/>
          <w:szCs w:val="23"/>
        </w:rPr>
        <w:t>Company</w:t>
      </w:r>
      <w:r>
        <w:rPr>
          <w:rFonts w:ascii="Arial" w:hAnsi="Arial" w:cs="Arial"/>
          <w:sz w:val="23"/>
          <w:szCs w:val="23"/>
        </w:rPr>
        <w:t xml:space="preserve"> for the purpose of the service provision</w:t>
      </w:r>
      <w:r w:rsidR="00707135">
        <w:rPr>
          <w:rFonts w:ascii="Arial" w:hAnsi="Arial" w:cs="Arial"/>
          <w:sz w:val="23"/>
          <w:szCs w:val="23"/>
        </w:rPr>
        <w:t xml:space="preserve"> </w:t>
      </w:r>
      <w:r>
        <w:rPr>
          <w:rFonts w:ascii="Arial" w:hAnsi="Arial" w:cs="Arial"/>
          <w:sz w:val="23"/>
          <w:szCs w:val="23"/>
        </w:rPr>
        <w:t>fall</w:t>
      </w:r>
      <w:r w:rsidR="00707135">
        <w:rPr>
          <w:rFonts w:ascii="Arial" w:hAnsi="Arial" w:cs="Arial"/>
          <w:sz w:val="23"/>
          <w:szCs w:val="23"/>
        </w:rPr>
        <w:t xml:space="preserve"> </w:t>
      </w:r>
      <w:r w:rsidR="00992717">
        <w:rPr>
          <w:rFonts w:ascii="Arial" w:hAnsi="Arial" w:cs="Arial"/>
          <w:sz w:val="23"/>
          <w:szCs w:val="23"/>
        </w:rPr>
        <w:t>with the Company</w:t>
      </w:r>
      <w:r>
        <w:rPr>
          <w:rFonts w:ascii="Arial" w:hAnsi="Arial" w:cs="Arial"/>
          <w:sz w:val="23"/>
          <w:szCs w:val="23"/>
        </w:rPr>
        <w:t xml:space="preserve">. All employer responsibilities for the </w:t>
      </w:r>
      <w:r w:rsidR="002023A1">
        <w:rPr>
          <w:rFonts w:ascii="Arial" w:hAnsi="Arial" w:cs="Arial"/>
          <w:sz w:val="23"/>
          <w:szCs w:val="23"/>
        </w:rPr>
        <w:t>Company</w:t>
      </w:r>
      <w:r>
        <w:rPr>
          <w:rFonts w:ascii="Arial" w:hAnsi="Arial" w:cs="Arial"/>
          <w:sz w:val="23"/>
          <w:szCs w:val="23"/>
        </w:rPr>
        <w:t xml:space="preserve"> Personnel</w:t>
      </w:r>
      <w:r w:rsidR="00707135">
        <w:rPr>
          <w:rFonts w:ascii="Arial" w:hAnsi="Arial" w:cs="Arial"/>
          <w:sz w:val="23"/>
          <w:szCs w:val="23"/>
        </w:rPr>
        <w:t xml:space="preserve"> </w:t>
      </w:r>
      <w:r>
        <w:rPr>
          <w:rFonts w:ascii="Arial" w:hAnsi="Arial" w:cs="Arial"/>
          <w:sz w:val="23"/>
          <w:szCs w:val="23"/>
        </w:rPr>
        <w:t>performing under this Contract shall lie with the Co</w:t>
      </w:r>
      <w:r w:rsidR="00992717">
        <w:rPr>
          <w:rFonts w:ascii="Arial" w:hAnsi="Arial" w:cs="Arial"/>
          <w:sz w:val="23"/>
          <w:szCs w:val="23"/>
        </w:rPr>
        <w:t>mpany</w:t>
      </w:r>
      <w:r>
        <w:rPr>
          <w:rFonts w:ascii="Arial" w:hAnsi="Arial" w:cs="Arial"/>
          <w:sz w:val="23"/>
          <w:szCs w:val="23"/>
        </w:rPr>
        <w:t>. In case the Contractor</w:t>
      </w:r>
      <w:r w:rsidR="00707135">
        <w:rPr>
          <w:rFonts w:ascii="Arial" w:hAnsi="Arial" w:cs="Arial"/>
          <w:sz w:val="23"/>
          <w:szCs w:val="23"/>
        </w:rPr>
        <w:t xml:space="preserve"> </w:t>
      </w:r>
      <w:r>
        <w:rPr>
          <w:rFonts w:ascii="Arial" w:hAnsi="Arial" w:cs="Arial"/>
          <w:sz w:val="23"/>
          <w:szCs w:val="23"/>
        </w:rPr>
        <w:t>is self-employed individual those Special Terms and Conditions referring to the</w:t>
      </w:r>
    </w:p>
    <w:p w:rsidR="00C665D7" w:rsidRDefault="002023A1" w:rsidP="00707135">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Company</w:t>
      </w:r>
      <w:r w:rsidR="00C665D7">
        <w:rPr>
          <w:rFonts w:ascii="Arial" w:hAnsi="Arial" w:cs="Arial"/>
          <w:sz w:val="23"/>
          <w:szCs w:val="23"/>
        </w:rPr>
        <w:t xml:space="preserve"> Personnel are equally applicable to him/her except for individual leave</w:t>
      </w:r>
      <w:r w:rsidR="00707135">
        <w:rPr>
          <w:rFonts w:ascii="Arial" w:hAnsi="Arial" w:cs="Arial"/>
          <w:sz w:val="23"/>
          <w:szCs w:val="23"/>
        </w:rPr>
        <w:t xml:space="preserve"> </w:t>
      </w:r>
      <w:r w:rsidR="00C665D7">
        <w:rPr>
          <w:rFonts w:ascii="Arial" w:hAnsi="Arial" w:cs="Arial"/>
          <w:sz w:val="23"/>
          <w:szCs w:val="23"/>
        </w:rPr>
        <w:t>entitlement which is to be considered as period of permitted absence.</w:t>
      </w:r>
    </w:p>
    <w:p w:rsidR="00C665D7" w:rsidRPr="00C665D7" w:rsidRDefault="00C665D7" w:rsidP="00C665D7">
      <w:pPr>
        <w:rPr>
          <w:lang w:val="en-GB"/>
        </w:rPr>
      </w:pPr>
    </w:p>
    <w:p w:rsidR="004A55CC" w:rsidRDefault="004A55CC" w:rsidP="003A0E2A">
      <w:pPr>
        <w:pStyle w:val="Heading3"/>
        <w:numPr>
          <w:ilvl w:val="0"/>
          <w:numId w:val="2"/>
        </w:numPr>
        <w:jc w:val="left"/>
        <w:rPr>
          <w:rFonts w:ascii="Arial" w:hAnsi="Arial" w:cs="Arial"/>
          <w:sz w:val="22"/>
          <w:u w:val="single"/>
        </w:rPr>
      </w:pPr>
      <w:bookmarkStart w:id="5" w:name="_Toc391025044"/>
      <w:r w:rsidRPr="003A0E2A">
        <w:rPr>
          <w:rFonts w:ascii="Arial" w:hAnsi="Arial" w:cs="Arial"/>
          <w:sz w:val="22"/>
          <w:u w:val="single"/>
        </w:rPr>
        <w:t>DEFINITIONS</w:t>
      </w:r>
      <w:bookmarkEnd w:id="5"/>
    </w:p>
    <w:p w:rsidR="0044446A" w:rsidRDefault="0044446A" w:rsidP="0044446A">
      <w:pPr>
        <w:pStyle w:val="ListParagraph"/>
        <w:autoSpaceDE w:val="0"/>
        <w:autoSpaceDN w:val="0"/>
        <w:adjustRightInd w:val="0"/>
        <w:spacing w:after="0" w:line="240" w:lineRule="auto"/>
        <w:rPr>
          <w:rFonts w:ascii="Arial" w:hAnsi="Arial" w:cs="Arial"/>
          <w:sz w:val="23"/>
          <w:szCs w:val="23"/>
        </w:rPr>
      </w:pPr>
    </w:p>
    <w:p w:rsidR="000A061A" w:rsidRPr="00242E0F" w:rsidRDefault="00640FB8" w:rsidP="000A061A">
      <w:pPr>
        <w:pStyle w:val="ListParagraph"/>
        <w:numPr>
          <w:ilvl w:val="0"/>
          <w:numId w:val="3"/>
        </w:numPr>
        <w:autoSpaceDE w:val="0"/>
        <w:autoSpaceDN w:val="0"/>
        <w:adjustRightInd w:val="0"/>
        <w:spacing w:after="0" w:line="240" w:lineRule="auto"/>
        <w:rPr>
          <w:rFonts w:ascii="Arial" w:hAnsi="Arial" w:cs="Arial"/>
          <w:sz w:val="23"/>
          <w:szCs w:val="23"/>
        </w:rPr>
      </w:pPr>
      <w:r w:rsidRPr="00242E0F">
        <w:rPr>
          <w:rFonts w:ascii="Arial" w:hAnsi="Arial" w:cs="Arial"/>
          <w:sz w:val="23"/>
          <w:szCs w:val="23"/>
        </w:rPr>
        <w:t xml:space="preserve">Billable </w:t>
      </w:r>
      <w:r w:rsidR="00A6351C" w:rsidRPr="00242E0F">
        <w:rPr>
          <w:rFonts w:ascii="Arial" w:hAnsi="Arial" w:cs="Arial"/>
          <w:sz w:val="23"/>
          <w:szCs w:val="23"/>
        </w:rPr>
        <w:t>Hours</w:t>
      </w:r>
    </w:p>
    <w:p w:rsidR="00A6351C" w:rsidRPr="00242E0F" w:rsidRDefault="00A6351C" w:rsidP="00A6351C">
      <w:pPr>
        <w:pStyle w:val="ListParagraph"/>
        <w:autoSpaceDE w:val="0"/>
        <w:autoSpaceDN w:val="0"/>
        <w:adjustRightInd w:val="0"/>
        <w:spacing w:after="0" w:line="240" w:lineRule="auto"/>
        <w:rPr>
          <w:rFonts w:ascii="Arial" w:hAnsi="Arial" w:cs="Arial"/>
          <w:sz w:val="23"/>
          <w:szCs w:val="23"/>
        </w:rPr>
      </w:pPr>
    </w:p>
    <w:p w:rsidR="00640FB8" w:rsidRPr="00242E0F" w:rsidRDefault="00640FB8" w:rsidP="000A061A">
      <w:pPr>
        <w:pStyle w:val="ListParagraph"/>
        <w:autoSpaceDE w:val="0"/>
        <w:autoSpaceDN w:val="0"/>
        <w:adjustRightInd w:val="0"/>
        <w:spacing w:after="0" w:line="240" w:lineRule="auto"/>
        <w:rPr>
          <w:rFonts w:ascii="Arial" w:hAnsi="Arial" w:cs="Arial"/>
          <w:sz w:val="23"/>
          <w:szCs w:val="23"/>
        </w:rPr>
      </w:pPr>
      <w:r w:rsidRPr="00242E0F">
        <w:rPr>
          <w:rFonts w:ascii="Arial" w:hAnsi="Arial" w:cs="Arial"/>
          <w:sz w:val="23"/>
          <w:szCs w:val="23"/>
        </w:rPr>
        <w:t xml:space="preserve">As further specified in these Special Terms and Conditions, </w:t>
      </w:r>
      <w:r w:rsidR="000C78B9" w:rsidRPr="00242E0F">
        <w:rPr>
          <w:rFonts w:ascii="Arial" w:hAnsi="Arial" w:cs="Arial"/>
          <w:sz w:val="23"/>
          <w:szCs w:val="23"/>
        </w:rPr>
        <w:t>days</w:t>
      </w:r>
      <w:r w:rsidRPr="00242E0F">
        <w:rPr>
          <w:rFonts w:ascii="Arial" w:hAnsi="Arial" w:cs="Arial"/>
          <w:sz w:val="23"/>
          <w:szCs w:val="23"/>
        </w:rPr>
        <w:t xml:space="preserve"> spent by the</w:t>
      </w:r>
    </w:p>
    <w:p w:rsidR="00640FB8" w:rsidRDefault="00992717" w:rsidP="000C78B9">
      <w:pPr>
        <w:pStyle w:val="ListParagraph"/>
        <w:autoSpaceDE w:val="0"/>
        <w:autoSpaceDN w:val="0"/>
        <w:adjustRightInd w:val="0"/>
        <w:spacing w:after="0" w:line="240" w:lineRule="auto"/>
        <w:rPr>
          <w:rFonts w:ascii="Arial" w:hAnsi="Arial" w:cs="Arial"/>
          <w:sz w:val="23"/>
          <w:szCs w:val="23"/>
        </w:rPr>
      </w:pPr>
      <w:r w:rsidRPr="00242E0F">
        <w:rPr>
          <w:rFonts w:ascii="Arial" w:hAnsi="Arial" w:cs="Arial"/>
          <w:sz w:val="23"/>
          <w:szCs w:val="23"/>
        </w:rPr>
        <w:t>Company</w:t>
      </w:r>
      <w:r w:rsidR="00640FB8" w:rsidRPr="00242E0F">
        <w:rPr>
          <w:rFonts w:ascii="Arial" w:hAnsi="Arial" w:cs="Arial"/>
          <w:sz w:val="23"/>
          <w:szCs w:val="23"/>
        </w:rPr>
        <w:t xml:space="preserve"> Personnel in the immediate perform</w:t>
      </w:r>
      <w:r w:rsidR="000C78B9" w:rsidRPr="00242E0F">
        <w:rPr>
          <w:rFonts w:ascii="Arial" w:hAnsi="Arial" w:cs="Arial"/>
          <w:sz w:val="23"/>
          <w:szCs w:val="23"/>
        </w:rPr>
        <w:t xml:space="preserve">ance of this Contract for which </w:t>
      </w:r>
      <w:r w:rsidR="00640FB8" w:rsidRPr="00242E0F">
        <w:rPr>
          <w:rFonts w:ascii="Arial" w:hAnsi="Arial" w:cs="Arial"/>
          <w:sz w:val="23"/>
          <w:szCs w:val="23"/>
        </w:rPr>
        <w:t>the Co</w:t>
      </w:r>
      <w:r w:rsidRPr="00242E0F">
        <w:rPr>
          <w:rFonts w:ascii="Arial" w:hAnsi="Arial" w:cs="Arial"/>
          <w:sz w:val="23"/>
          <w:szCs w:val="23"/>
        </w:rPr>
        <w:t>mpany</w:t>
      </w:r>
      <w:r w:rsidR="00640FB8" w:rsidRPr="00242E0F">
        <w:rPr>
          <w:rFonts w:ascii="Arial" w:hAnsi="Arial" w:cs="Arial"/>
          <w:sz w:val="23"/>
          <w:szCs w:val="23"/>
        </w:rPr>
        <w:t xml:space="preserve"> may bill </w:t>
      </w:r>
      <w:r w:rsidR="00707135" w:rsidRPr="00242E0F">
        <w:rPr>
          <w:rFonts w:ascii="Arial" w:hAnsi="Arial" w:cs="Arial"/>
          <w:sz w:val="23"/>
          <w:szCs w:val="23"/>
        </w:rPr>
        <w:t>JWC</w:t>
      </w:r>
      <w:r w:rsidR="00640FB8" w:rsidRPr="00242E0F">
        <w:rPr>
          <w:rFonts w:ascii="Arial" w:hAnsi="Arial" w:cs="Arial"/>
          <w:sz w:val="23"/>
          <w:szCs w:val="23"/>
        </w:rPr>
        <w:t xml:space="preserve"> at the </w:t>
      </w:r>
      <w:r w:rsidR="00A6351C" w:rsidRPr="00242E0F">
        <w:rPr>
          <w:rFonts w:ascii="Arial" w:hAnsi="Arial" w:cs="Arial"/>
          <w:sz w:val="23"/>
          <w:szCs w:val="23"/>
        </w:rPr>
        <w:t xml:space="preserve">hourly </w:t>
      </w:r>
      <w:r w:rsidR="00640FB8" w:rsidRPr="00242E0F">
        <w:rPr>
          <w:rFonts w:ascii="Arial" w:hAnsi="Arial" w:cs="Arial"/>
          <w:sz w:val="23"/>
          <w:szCs w:val="23"/>
        </w:rPr>
        <w:t>rate set out in this Contract.</w:t>
      </w:r>
    </w:p>
    <w:p w:rsidR="00EE7CD6" w:rsidRDefault="00EE7CD6" w:rsidP="000C78B9">
      <w:pPr>
        <w:pStyle w:val="ListParagraph"/>
        <w:autoSpaceDE w:val="0"/>
        <w:autoSpaceDN w:val="0"/>
        <w:adjustRightInd w:val="0"/>
        <w:spacing w:after="0" w:line="240" w:lineRule="auto"/>
        <w:rPr>
          <w:rFonts w:ascii="Arial" w:hAnsi="Arial" w:cs="Arial"/>
          <w:sz w:val="23"/>
          <w:szCs w:val="23"/>
        </w:rPr>
      </w:pPr>
    </w:p>
    <w:p w:rsidR="000A061A" w:rsidRPr="000A061A" w:rsidRDefault="000A061A" w:rsidP="000A061A">
      <w:pPr>
        <w:pStyle w:val="ListParagraph"/>
        <w:autoSpaceDE w:val="0"/>
        <w:autoSpaceDN w:val="0"/>
        <w:adjustRightInd w:val="0"/>
        <w:spacing w:after="0" w:line="240" w:lineRule="auto"/>
        <w:rPr>
          <w:rFonts w:ascii="Arial" w:hAnsi="Arial" w:cs="Arial"/>
          <w:sz w:val="23"/>
          <w:szCs w:val="23"/>
        </w:rPr>
      </w:pPr>
    </w:p>
    <w:p w:rsidR="00640FB8" w:rsidRPr="000A061A" w:rsidRDefault="00640FB8" w:rsidP="000A061A">
      <w:pPr>
        <w:pStyle w:val="ListParagraph"/>
        <w:numPr>
          <w:ilvl w:val="0"/>
          <w:numId w:val="3"/>
        </w:numPr>
        <w:autoSpaceDE w:val="0"/>
        <w:autoSpaceDN w:val="0"/>
        <w:adjustRightInd w:val="0"/>
        <w:spacing w:after="0" w:line="240" w:lineRule="auto"/>
        <w:rPr>
          <w:rFonts w:ascii="Arial" w:hAnsi="Arial" w:cs="Arial"/>
          <w:sz w:val="23"/>
          <w:szCs w:val="23"/>
        </w:rPr>
      </w:pPr>
      <w:r w:rsidRPr="000A061A">
        <w:rPr>
          <w:rFonts w:ascii="Arial" w:hAnsi="Arial" w:cs="Arial"/>
          <w:sz w:val="23"/>
          <w:szCs w:val="23"/>
        </w:rPr>
        <w:t>Commercial Personnel Services</w:t>
      </w:r>
    </w:p>
    <w:p w:rsidR="00640FB8" w:rsidRDefault="00640FB8" w:rsidP="000A061A">
      <w:pPr>
        <w:pStyle w:val="ListParagraph"/>
        <w:autoSpaceDE w:val="0"/>
        <w:autoSpaceDN w:val="0"/>
        <w:adjustRightInd w:val="0"/>
        <w:spacing w:after="0" w:line="240" w:lineRule="auto"/>
        <w:rPr>
          <w:rFonts w:ascii="Arial" w:hAnsi="Arial" w:cs="Arial"/>
          <w:sz w:val="23"/>
          <w:szCs w:val="23"/>
        </w:rPr>
      </w:pPr>
      <w:r w:rsidRPr="000A061A">
        <w:rPr>
          <w:rFonts w:ascii="Arial" w:hAnsi="Arial" w:cs="Arial"/>
          <w:sz w:val="23"/>
          <w:szCs w:val="23"/>
        </w:rPr>
        <w:t>As specified in the SOW, the continuous performance to be provided by the</w:t>
      </w:r>
      <w:r w:rsidR="0054673A">
        <w:rPr>
          <w:rFonts w:ascii="Arial" w:hAnsi="Arial" w:cs="Arial"/>
          <w:sz w:val="23"/>
          <w:szCs w:val="23"/>
        </w:rPr>
        <w:t xml:space="preserve"> </w:t>
      </w:r>
      <w:r w:rsidRPr="000A061A">
        <w:rPr>
          <w:rFonts w:ascii="Arial" w:hAnsi="Arial" w:cs="Arial"/>
          <w:sz w:val="23"/>
          <w:szCs w:val="23"/>
        </w:rPr>
        <w:t>Co</w:t>
      </w:r>
      <w:r w:rsidR="00992717">
        <w:rPr>
          <w:rFonts w:ascii="Arial" w:hAnsi="Arial" w:cs="Arial"/>
          <w:sz w:val="23"/>
          <w:szCs w:val="23"/>
        </w:rPr>
        <w:t>mpany</w:t>
      </w:r>
      <w:r w:rsidRPr="000A061A">
        <w:rPr>
          <w:rFonts w:ascii="Arial" w:hAnsi="Arial" w:cs="Arial"/>
          <w:sz w:val="23"/>
          <w:szCs w:val="23"/>
        </w:rPr>
        <w:t xml:space="preserve"> Personnel. The amount of Commercial Personnel Services is</w:t>
      </w:r>
      <w:r w:rsidR="0054673A">
        <w:rPr>
          <w:rFonts w:ascii="Arial" w:hAnsi="Arial" w:cs="Arial"/>
          <w:sz w:val="23"/>
          <w:szCs w:val="23"/>
        </w:rPr>
        <w:t xml:space="preserve"> </w:t>
      </w:r>
      <w:r w:rsidRPr="000A061A">
        <w:rPr>
          <w:rFonts w:ascii="Arial" w:hAnsi="Arial" w:cs="Arial"/>
          <w:sz w:val="23"/>
          <w:szCs w:val="23"/>
        </w:rPr>
        <w:t>calculated on the basis of Man Years or a fraction thereof.</w:t>
      </w:r>
    </w:p>
    <w:p w:rsidR="000A061A" w:rsidRPr="000A061A" w:rsidRDefault="000A061A" w:rsidP="000A061A">
      <w:pPr>
        <w:pStyle w:val="ListParagraph"/>
        <w:autoSpaceDE w:val="0"/>
        <w:autoSpaceDN w:val="0"/>
        <w:adjustRightInd w:val="0"/>
        <w:spacing w:after="0" w:line="240" w:lineRule="auto"/>
        <w:rPr>
          <w:rFonts w:ascii="Arial" w:hAnsi="Arial" w:cs="Arial"/>
          <w:sz w:val="23"/>
          <w:szCs w:val="23"/>
        </w:rPr>
      </w:pPr>
    </w:p>
    <w:p w:rsidR="00640FB8" w:rsidRPr="000A061A" w:rsidRDefault="00640FB8" w:rsidP="000A061A">
      <w:pPr>
        <w:pStyle w:val="ListParagraph"/>
        <w:numPr>
          <w:ilvl w:val="0"/>
          <w:numId w:val="3"/>
        </w:numPr>
        <w:autoSpaceDE w:val="0"/>
        <w:autoSpaceDN w:val="0"/>
        <w:adjustRightInd w:val="0"/>
        <w:spacing w:after="0" w:line="240" w:lineRule="auto"/>
        <w:rPr>
          <w:rFonts w:ascii="Arial" w:hAnsi="Arial" w:cs="Arial"/>
          <w:sz w:val="23"/>
          <w:szCs w:val="23"/>
        </w:rPr>
      </w:pPr>
      <w:r w:rsidRPr="000A061A">
        <w:rPr>
          <w:rFonts w:ascii="Arial" w:hAnsi="Arial" w:cs="Arial"/>
          <w:sz w:val="23"/>
          <w:szCs w:val="23"/>
        </w:rPr>
        <w:t>The Co</w:t>
      </w:r>
      <w:r w:rsidR="00992717">
        <w:rPr>
          <w:rFonts w:ascii="Arial" w:hAnsi="Arial" w:cs="Arial"/>
          <w:sz w:val="23"/>
          <w:szCs w:val="23"/>
        </w:rPr>
        <w:t>mpany</w:t>
      </w:r>
      <w:r w:rsidRPr="000A061A">
        <w:rPr>
          <w:rFonts w:ascii="Arial" w:hAnsi="Arial" w:cs="Arial"/>
          <w:sz w:val="23"/>
          <w:szCs w:val="23"/>
        </w:rPr>
        <w:t xml:space="preserve"> Personnel</w:t>
      </w:r>
    </w:p>
    <w:p w:rsidR="00640FB8" w:rsidRDefault="00640FB8" w:rsidP="000A061A">
      <w:pPr>
        <w:pStyle w:val="ListParagraph"/>
        <w:autoSpaceDE w:val="0"/>
        <w:autoSpaceDN w:val="0"/>
        <w:adjustRightInd w:val="0"/>
        <w:spacing w:after="0" w:line="240" w:lineRule="auto"/>
        <w:rPr>
          <w:rFonts w:ascii="Arial" w:hAnsi="Arial" w:cs="Arial"/>
          <w:sz w:val="23"/>
          <w:szCs w:val="23"/>
        </w:rPr>
      </w:pPr>
      <w:r w:rsidRPr="000A061A">
        <w:rPr>
          <w:rFonts w:ascii="Arial" w:hAnsi="Arial" w:cs="Arial"/>
          <w:sz w:val="23"/>
          <w:szCs w:val="23"/>
        </w:rPr>
        <w:t>An individual/individuals employed by the Co</w:t>
      </w:r>
      <w:r w:rsidR="00992717">
        <w:rPr>
          <w:rFonts w:ascii="Arial" w:hAnsi="Arial" w:cs="Arial"/>
          <w:sz w:val="23"/>
          <w:szCs w:val="23"/>
        </w:rPr>
        <w:t>mpany</w:t>
      </w:r>
      <w:r w:rsidRPr="000A061A">
        <w:rPr>
          <w:rFonts w:ascii="Arial" w:hAnsi="Arial" w:cs="Arial"/>
          <w:sz w:val="23"/>
          <w:szCs w:val="23"/>
        </w:rPr>
        <w:t xml:space="preserve"> to perform the services</w:t>
      </w:r>
      <w:r w:rsidR="0054673A">
        <w:rPr>
          <w:rFonts w:ascii="Arial" w:hAnsi="Arial" w:cs="Arial"/>
          <w:sz w:val="23"/>
          <w:szCs w:val="23"/>
        </w:rPr>
        <w:t xml:space="preserve"> </w:t>
      </w:r>
      <w:r w:rsidRPr="000A061A">
        <w:rPr>
          <w:rFonts w:ascii="Arial" w:hAnsi="Arial" w:cs="Arial"/>
          <w:sz w:val="23"/>
          <w:szCs w:val="23"/>
        </w:rPr>
        <w:t xml:space="preserve">required under this Contract for </w:t>
      </w:r>
      <w:r w:rsidR="00707135">
        <w:rPr>
          <w:rFonts w:ascii="Arial" w:hAnsi="Arial" w:cs="Arial"/>
          <w:sz w:val="23"/>
          <w:szCs w:val="23"/>
        </w:rPr>
        <w:t>JWC</w:t>
      </w:r>
      <w:r w:rsidRPr="000A061A">
        <w:rPr>
          <w:rFonts w:ascii="Arial" w:hAnsi="Arial" w:cs="Arial"/>
          <w:sz w:val="23"/>
          <w:szCs w:val="23"/>
        </w:rPr>
        <w:t>.</w:t>
      </w:r>
    </w:p>
    <w:p w:rsidR="000A061A" w:rsidRPr="000A061A" w:rsidRDefault="000A061A" w:rsidP="000A061A">
      <w:pPr>
        <w:pStyle w:val="ListParagraph"/>
        <w:autoSpaceDE w:val="0"/>
        <w:autoSpaceDN w:val="0"/>
        <w:adjustRightInd w:val="0"/>
        <w:spacing w:after="0" w:line="240" w:lineRule="auto"/>
        <w:rPr>
          <w:rFonts w:ascii="Arial" w:hAnsi="Arial" w:cs="Arial"/>
          <w:sz w:val="23"/>
          <w:szCs w:val="23"/>
        </w:rPr>
      </w:pPr>
    </w:p>
    <w:p w:rsidR="00640FB8" w:rsidRPr="000A061A" w:rsidRDefault="00707135" w:rsidP="000A061A">
      <w:pPr>
        <w:pStyle w:val="ListParagraph"/>
        <w:numPr>
          <w:ilvl w:val="0"/>
          <w:numId w:val="3"/>
        </w:numPr>
        <w:autoSpaceDE w:val="0"/>
        <w:autoSpaceDN w:val="0"/>
        <w:adjustRightInd w:val="0"/>
        <w:spacing w:after="0" w:line="240" w:lineRule="auto"/>
        <w:rPr>
          <w:rFonts w:ascii="Arial" w:hAnsi="Arial" w:cs="Arial"/>
          <w:sz w:val="23"/>
          <w:szCs w:val="23"/>
        </w:rPr>
      </w:pPr>
      <w:r>
        <w:rPr>
          <w:rFonts w:ascii="Arial" w:hAnsi="Arial" w:cs="Arial"/>
          <w:sz w:val="23"/>
          <w:szCs w:val="23"/>
        </w:rPr>
        <w:t>JWC</w:t>
      </w:r>
      <w:r w:rsidR="00640FB8" w:rsidRPr="000A061A">
        <w:rPr>
          <w:rFonts w:ascii="Arial" w:hAnsi="Arial" w:cs="Arial"/>
          <w:sz w:val="23"/>
          <w:szCs w:val="23"/>
        </w:rPr>
        <w:t xml:space="preserve"> Work Days</w:t>
      </w:r>
    </w:p>
    <w:p w:rsidR="00640FB8" w:rsidRDefault="00640FB8" w:rsidP="000A061A">
      <w:pPr>
        <w:pStyle w:val="ListParagraph"/>
        <w:autoSpaceDE w:val="0"/>
        <w:autoSpaceDN w:val="0"/>
        <w:adjustRightInd w:val="0"/>
        <w:spacing w:after="0" w:line="240" w:lineRule="auto"/>
        <w:rPr>
          <w:rFonts w:ascii="Arial" w:hAnsi="Arial" w:cs="Arial"/>
          <w:sz w:val="23"/>
          <w:szCs w:val="23"/>
        </w:rPr>
      </w:pPr>
      <w:r w:rsidRPr="000A061A">
        <w:rPr>
          <w:rFonts w:ascii="Arial" w:hAnsi="Arial" w:cs="Arial"/>
          <w:sz w:val="23"/>
          <w:szCs w:val="23"/>
        </w:rPr>
        <w:t xml:space="preserve">Mondays through Fridays with the exception of </w:t>
      </w:r>
      <w:r w:rsidR="00707135">
        <w:rPr>
          <w:rFonts w:ascii="Arial" w:hAnsi="Arial" w:cs="Arial"/>
          <w:sz w:val="23"/>
          <w:szCs w:val="23"/>
        </w:rPr>
        <w:t>JWC</w:t>
      </w:r>
      <w:r w:rsidRPr="000A061A">
        <w:rPr>
          <w:rFonts w:ascii="Arial" w:hAnsi="Arial" w:cs="Arial"/>
          <w:sz w:val="23"/>
          <w:szCs w:val="23"/>
        </w:rPr>
        <w:t xml:space="preserve"> Holidays, which are listed</w:t>
      </w:r>
      <w:r w:rsidR="0054673A">
        <w:rPr>
          <w:rFonts w:ascii="Arial" w:hAnsi="Arial" w:cs="Arial"/>
          <w:sz w:val="23"/>
          <w:szCs w:val="23"/>
        </w:rPr>
        <w:t xml:space="preserve"> </w:t>
      </w:r>
      <w:r w:rsidRPr="000A061A">
        <w:rPr>
          <w:rFonts w:ascii="Arial" w:hAnsi="Arial" w:cs="Arial"/>
          <w:sz w:val="23"/>
          <w:szCs w:val="23"/>
        </w:rPr>
        <w:t xml:space="preserve">in </w:t>
      </w:r>
      <w:r w:rsidR="00707135">
        <w:rPr>
          <w:rFonts w:ascii="Arial" w:hAnsi="Arial" w:cs="Arial"/>
          <w:sz w:val="23"/>
          <w:szCs w:val="23"/>
        </w:rPr>
        <w:t>JWC</w:t>
      </w:r>
      <w:r w:rsidRPr="000A061A">
        <w:rPr>
          <w:rFonts w:ascii="Arial" w:hAnsi="Arial" w:cs="Arial"/>
          <w:sz w:val="23"/>
          <w:szCs w:val="23"/>
        </w:rPr>
        <w:t xml:space="preserve"> Directive </w:t>
      </w:r>
      <w:r w:rsidR="0012712C">
        <w:rPr>
          <w:rFonts w:ascii="Arial" w:hAnsi="Arial" w:cs="Arial"/>
          <w:sz w:val="23"/>
          <w:szCs w:val="23"/>
        </w:rPr>
        <w:t>40</w:t>
      </w:r>
      <w:r w:rsidRPr="000A061A">
        <w:rPr>
          <w:rFonts w:ascii="Arial" w:hAnsi="Arial" w:cs="Arial"/>
          <w:sz w:val="23"/>
          <w:szCs w:val="23"/>
        </w:rPr>
        <w:t>-</w:t>
      </w:r>
      <w:proofErr w:type="gramStart"/>
      <w:r w:rsidR="0012712C">
        <w:rPr>
          <w:rFonts w:ascii="Arial" w:hAnsi="Arial" w:cs="Arial"/>
          <w:sz w:val="23"/>
          <w:szCs w:val="23"/>
        </w:rPr>
        <w:t>23</w:t>
      </w:r>
      <w:r w:rsidRPr="000A061A">
        <w:rPr>
          <w:rFonts w:ascii="Arial" w:hAnsi="Arial" w:cs="Arial"/>
          <w:sz w:val="23"/>
          <w:szCs w:val="23"/>
        </w:rPr>
        <w:t>.</w:t>
      </w:r>
      <w:proofErr w:type="gramEnd"/>
      <w:r w:rsidRPr="000A061A">
        <w:rPr>
          <w:rFonts w:ascii="Arial" w:hAnsi="Arial" w:cs="Arial"/>
          <w:sz w:val="23"/>
          <w:szCs w:val="23"/>
        </w:rPr>
        <w:t xml:space="preserve"> The number of </w:t>
      </w:r>
      <w:r w:rsidR="00707135">
        <w:rPr>
          <w:rFonts w:ascii="Arial" w:hAnsi="Arial" w:cs="Arial"/>
          <w:sz w:val="23"/>
          <w:szCs w:val="23"/>
        </w:rPr>
        <w:t>JWC</w:t>
      </w:r>
      <w:r w:rsidRPr="000A061A">
        <w:rPr>
          <w:rFonts w:ascii="Arial" w:hAnsi="Arial" w:cs="Arial"/>
          <w:sz w:val="23"/>
          <w:szCs w:val="23"/>
        </w:rPr>
        <w:t xml:space="preserve"> Holidays may vary from year to</w:t>
      </w:r>
      <w:r w:rsidR="0054673A">
        <w:rPr>
          <w:rFonts w:ascii="Arial" w:hAnsi="Arial" w:cs="Arial"/>
          <w:sz w:val="23"/>
          <w:szCs w:val="23"/>
        </w:rPr>
        <w:t xml:space="preserve"> </w:t>
      </w:r>
      <w:r w:rsidRPr="000A061A">
        <w:rPr>
          <w:rFonts w:ascii="Arial" w:hAnsi="Arial" w:cs="Arial"/>
          <w:sz w:val="23"/>
          <w:szCs w:val="23"/>
        </w:rPr>
        <w:t>year.</w:t>
      </w:r>
    </w:p>
    <w:p w:rsidR="000A061A" w:rsidRPr="000A061A" w:rsidRDefault="000A061A" w:rsidP="000A061A">
      <w:pPr>
        <w:pStyle w:val="ListParagraph"/>
        <w:autoSpaceDE w:val="0"/>
        <w:autoSpaceDN w:val="0"/>
        <w:adjustRightInd w:val="0"/>
        <w:spacing w:after="0" w:line="240" w:lineRule="auto"/>
        <w:rPr>
          <w:rFonts w:ascii="Arial" w:hAnsi="Arial" w:cs="Arial"/>
          <w:sz w:val="23"/>
          <w:szCs w:val="23"/>
        </w:rPr>
      </w:pPr>
    </w:p>
    <w:p w:rsidR="00640FB8" w:rsidRPr="000A061A" w:rsidRDefault="00707135" w:rsidP="000A061A">
      <w:pPr>
        <w:pStyle w:val="ListParagraph"/>
        <w:numPr>
          <w:ilvl w:val="0"/>
          <w:numId w:val="3"/>
        </w:numPr>
        <w:autoSpaceDE w:val="0"/>
        <w:autoSpaceDN w:val="0"/>
        <w:adjustRightInd w:val="0"/>
        <w:spacing w:after="0" w:line="240" w:lineRule="auto"/>
        <w:rPr>
          <w:rFonts w:ascii="Arial" w:hAnsi="Arial" w:cs="Arial"/>
          <w:sz w:val="23"/>
          <w:szCs w:val="23"/>
        </w:rPr>
      </w:pPr>
      <w:r>
        <w:rPr>
          <w:rFonts w:ascii="Arial" w:hAnsi="Arial" w:cs="Arial"/>
          <w:sz w:val="23"/>
          <w:szCs w:val="23"/>
        </w:rPr>
        <w:t>JWC</w:t>
      </w:r>
      <w:r w:rsidR="00640FB8" w:rsidRPr="000A061A">
        <w:rPr>
          <w:rFonts w:ascii="Arial" w:hAnsi="Arial" w:cs="Arial"/>
          <w:sz w:val="23"/>
          <w:szCs w:val="23"/>
        </w:rPr>
        <w:t xml:space="preserve"> Operating Hours</w:t>
      </w:r>
    </w:p>
    <w:p w:rsidR="00640FB8" w:rsidRDefault="00640FB8" w:rsidP="000A061A">
      <w:pPr>
        <w:pStyle w:val="ListParagraph"/>
        <w:autoSpaceDE w:val="0"/>
        <w:autoSpaceDN w:val="0"/>
        <w:adjustRightInd w:val="0"/>
        <w:spacing w:after="0" w:line="240" w:lineRule="auto"/>
        <w:rPr>
          <w:rFonts w:ascii="Arial" w:hAnsi="Arial" w:cs="Arial"/>
          <w:color w:val="FF0000"/>
          <w:sz w:val="23"/>
          <w:szCs w:val="23"/>
        </w:rPr>
      </w:pPr>
      <w:r w:rsidRPr="000A061A">
        <w:rPr>
          <w:rFonts w:ascii="Arial" w:hAnsi="Arial" w:cs="Arial"/>
          <w:sz w:val="23"/>
          <w:szCs w:val="23"/>
        </w:rPr>
        <w:t>As provided for in J</w:t>
      </w:r>
      <w:r w:rsidR="000A061A">
        <w:rPr>
          <w:rFonts w:ascii="Arial" w:hAnsi="Arial" w:cs="Arial"/>
          <w:sz w:val="23"/>
          <w:szCs w:val="23"/>
        </w:rPr>
        <w:t>WC</w:t>
      </w:r>
      <w:r w:rsidRPr="000A061A">
        <w:rPr>
          <w:rFonts w:ascii="Arial" w:hAnsi="Arial" w:cs="Arial"/>
          <w:sz w:val="23"/>
          <w:szCs w:val="23"/>
        </w:rPr>
        <w:t xml:space="preserve"> </w:t>
      </w:r>
      <w:r w:rsidRPr="0012712C">
        <w:rPr>
          <w:rFonts w:ascii="Arial" w:hAnsi="Arial" w:cs="Arial"/>
          <w:sz w:val="23"/>
          <w:szCs w:val="23"/>
        </w:rPr>
        <w:t xml:space="preserve">Directive </w:t>
      </w:r>
      <w:r w:rsidR="0012712C" w:rsidRPr="0012712C">
        <w:rPr>
          <w:rFonts w:ascii="Arial" w:hAnsi="Arial" w:cs="Arial"/>
          <w:sz w:val="23"/>
          <w:szCs w:val="23"/>
        </w:rPr>
        <w:t>16-04</w:t>
      </w:r>
      <w:r w:rsidRPr="0012712C">
        <w:rPr>
          <w:rFonts w:ascii="Arial" w:hAnsi="Arial" w:cs="Arial"/>
          <w:sz w:val="23"/>
          <w:szCs w:val="23"/>
        </w:rPr>
        <w:t>.</w:t>
      </w:r>
    </w:p>
    <w:p w:rsidR="000A061A" w:rsidRPr="000A061A" w:rsidRDefault="000A061A" w:rsidP="000A061A">
      <w:pPr>
        <w:pStyle w:val="ListParagraph"/>
        <w:autoSpaceDE w:val="0"/>
        <w:autoSpaceDN w:val="0"/>
        <w:adjustRightInd w:val="0"/>
        <w:spacing w:after="0" w:line="240" w:lineRule="auto"/>
        <w:rPr>
          <w:rFonts w:ascii="Arial" w:hAnsi="Arial" w:cs="Arial"/>
          <w:sz w:val="23"/>
          <w:szCs w:val="23"/>
        </w:rPr>
      </w:pPr>
    </w:p>
    <w:p w:rsidR="00640FB8" w:rsidRPr="000A061A" w:rsidRDefault="00640FB8" w:rsidP="000A061A">
      <w:pPr>
        <w:pStyle w:val="ListParagraph"/>
        <w:numPr>
          <w:ilvl w:val="0"/>
          <w:numId w:val="3"/>
        </w:numPr>
        <w:autoSpaceDE w:val="0"/>
        <w:autoSpaceDN w:val="0"/>
        <w:adjustRightInd w:val="0"/>
        <w:spacing w:after="0" w:line="240" w:lineRule="auto"/>
        <w:rPr>
          <w:rFonts w:ascii="Arial" w:hAnsi="Arial" w:cs="Arial"/>
          <w:sz w:val="23"/>
          <w:szCs w:val="23"/>
        </w:rPr>
      </w:pPr>
      <w:r w:rsidRPr="000A061A">
        <w:rPr>
          <w:rFonts w:ascii="Arial" w:hAnsi="Arial" w:cs="Arial"/>
          <w:sz w:val="23"/>
          <w:szCs w:val="23"/>
        </w:rPr>
        <w:t>Man Year</w:t>
      </w:r>
    </w:p>
    <w:p w:rsidR="00640FB8" w:rsidRDefault="008B6FC5" w:rsidP="000A061A">
      <w:pPr>
        <w:pStyle w:val="ListParagraph"/>
        <w:autoSpaceDE w:val="0"/>
        <w:autoSpaceDN w:val="0"/>
        <w:adjustRightInd w:val="0"/>
        <w:spacing w:after="0" w:line="240" w:lineRule="auto"/>
        <w:rPr>
          <w:rFonts w:ascii="Arial" w:hAnsi="Arial" w:cs="Arial"/>
          <w:sz w:val="23"/>
          <w:szCs w:val="23"/>
        </w:rPr>
      </w:pPr>
      <w:r>
        <w:rPr>
          <w:rFonts w:ascii="Arial" w:hAnsi="Arial" w:cs="Arial"/>
          <w:sz w:val="23"/>
          <w:szCs w:val="23"/>
        </w:rPr>
        <w:t>23</w:t>
      </w:r>
      <w:r w:rsidR="0044446A">
        <w:rPr>
          <w:rFonts w:ascii="Arial" w:hAnsi="Arial" w:cs="Arial"/>
          <w:sz w:val="23"/>
          <w:szCs w:val="23"/>
        </w:rPr>
        <w:t>0</w:t>
      </w:r>
      <w:r w:rsidR="00640FB8" w:rsidRPr="000A061A">
        <w:rPr>
          <w:rFonts w:ascii="Arial" w:hAnsi="Arial" w:cs="Arial"/>
          <w:sz w:val="23"/>
          <w:szCs w:val="23"/>
        </w:rPr>
        <w:t xml:space="preserve"> </w:t>
      </w:r>
      <w:r w:rsidR="0044446A">
        <w:rPr>
          <w:rFonts w:ascii="Arial" w:hAnsi="Arial" w:cs="Arial"/>
          <w:sz w:val="23"/>
          <w:szCs w:val="23"/>
        </w:rPr>
        <w:t>days</w:t>
      </w:r>
      <w:r w:rsidR="00640FB8" w:rsidRPr="000A061A">
        <w:rPr>
          <w:rFonts w:ascii="Arial" w:hAnsi="Arial" w:cs="Arial"/>
          <w:sz w:val="23"/>
          <w:szCs w:val="23"/>
        </w:rPr>
        <w:t xml:space="preserve"> of the service to be rendered by one </w:t>
      </w:r>
      <w:r w:rsidR="002023A1">
        <w:rPr>
          <w:rFonts w:ascii="Arial" w:hAnsi="Arial" w:cs="Arial"/>
          <w:sz w:val="23"/>
          <w:szCs w:val="23"/>
        </w:rPr>
        <w:t>Company</w:t>
      </w:r>
      <w:r w:rsidR="00640FB8" w:rsidRPr="000A061A">
        <w:rPr>
          <w:rFonts w:ascii="Arial" w:hAnsi="Arial" w:cs="Arial"/>
          <w:sz w:val="23"/>
          <w:szCs w:val="23"/>
        </w:rPr>
        <w:t xml:space="preserve"> Personnel within</w:t>
      </w:r>
      <w:r w:rsidR="0054673A">
        <w:rPr>
          <w:rFonts w:ascii="Arial" w:hAnsi="Arial" w:cs="Arial"/>
          <w:sz w:val="23"/>
          <w:szCs w:val="23"/>
        </w:rPr>
        <w:t xml:space="preserve"> </w:t>
      </w:r>
      <w:r w:rsidR="00640FB8" w:rsidRPr="000A061A">
        <w:rPr>
          <w:rFonts w:ascii="Arial" w:hAnsi="Arial" w:cs="Arial"/>
          <w:sz w:val="23"/>
          <w:szCs w:val="23"/>
        </w:rPr>
        <w:t>one calendar year. The basis of this calculation is 46 weeks of contract</w:t>
      </w:r>
      <w:r w:rsidR="0054673A">
        <w:rPr>
          <w:rFonts w:ascii="Arial" w:hAnsi="Arial" w:cs="Arial"/>
          <w:sz w:val="23"/>
          <w:szCs w:val="23"/>
        </w:rPr>
        <w:t xml:space="preserve"> </w:t>
      </w:r>
      <w:r w:rsidR="00640FB8" w:rsidRPr="000A061A">
        <w:rPr>
          <w:rFonts w:ascii="Arial" w:hAnsi="Arial" w:cs="Arial"/>
          <w:sz w:val="23"/>
          <w:szCs w:val="23"/>
        </w:rPr>
        <w:t xml:space="preserve">performance assuming 5 </w:t>
      </w:r>
      <w:r w:rsidR="00707135">
        <w:rPr>
          <w:rFonts w:ascii="Arial" w:hAnsi="Arial" w:cs="Arial"/>
          <w:sz w:val="23"/>
          <w:szCs w:val="23"/>
        </w:rPr>
        <w:t>JWC</w:t>
      </w:r>
      <w:r w:rsidR="00640FB8" w:rsidRPr="000A061A">
        <w:rPr>
          <w:rFonts w:ascii="Arial" w:hAnsi="Arial" w:cs="Arial"/>
          <w:sz w:val="23"/>
          <w:szCs w:val="23"/>
        </w:rPr>
        <w:t xml:space="preserve"> Work Days per week. As a baseline</w:t>
      </w:r>
      <w:r w:rsidR="0054673A">
        <w:rPr>
          <w:rFonts w:ascii="Arial" w:hAnsi="Arial" w:cs="Arial"/>
          <w:sz w:val="23"/>
          <w:szCs w:val="23"/>
        </w:rPr>
        <w:t xml:space="preserve"> </w:t>
      </w:r>
      <w:r w:rsidR="00640FB8" w:rsidRPr="000A061A">
        <w:rPr>
          <w:rFonts w:ascii="Arial" w:hAnsi="Arial" w:cs="Arial"/>
          <w:sz w:val="23"/>
          <w:szCs w:val="23"/>
        </w:rPr>
        <w:t xml:space="preserve">the further assumption is: 15 </w:t>
      </w:r>
      <w:r w:rsidR="00640FB8" w:rsidRPr="000A061A">
        <w:rPr>
          <w:rFonts w:ascii="Arial" w:hAnsi="Arial" w:cs="Arial"/>
          <w:sz w:val="23"/>
          <w:szCs w:val="23"/>
        </w:rPr>
        <w:lastRenderedPageBreak/>
        <w:t xml:space="preserve">working days of </w:t>
      </w:r>
      <w:r w:rsidR="00707135">
        <w:rPr>
          <w:rFonts w:ascii="Arial" w:hAnsi="Arial" w:cs="Arial"/>
          <w:sz w:val="23"/>
          <w:szCs w:val="23"/>
        </w:rPr>
        <w:t>JWC</w:t>
      </w:r>
      <w:r w:rsidR="00640FB8" w:rsidRPr="000A061A">
        <w:rPr>
          <w:rFonts w:ascii="Arial" w:hAnsi="Arial" w:cs="Arial"/>
          <w:sz w:val="23"/>
          <w:szCs w:val="23"/>
        </w:rPr>
        <w:t xml:space="preserve"> Holidays and 15 </w:t>
      </w:r>
      <w:r w:rsidR="00707135">
        <w:rPr>
          <w:rFonts w:ascii="Arial" w:hAnsi="Arial" w:cs="Arial"/>
          <w:sz w:val="23"/>
          <w:szCs w:val="23"/>
        </w:rPr>
        <w:t>JWC</w:t>
      </w:r>
      <w:r w:rsidR="00640FB8" w:rsidRPr="000A061A">
        <w:rPr>
          <w:rFonts w:ascii="Arial" w:hAnsi="Arial" w:cs="Arial"/>
          <w:sz w:val="23"/>
          <w:szCs w:val="23"/>
        </w:rPr>
        <w:t xml:space="preserve"> Work</w:t>
      </w:r>
      <w:r w:rsidR="0054673A">
        <w:rPr>
          <w:rFonts w:ascii="Arial" w:hAnsi="Arial" w:cs="Arial"/>
          <w:sz w:val="23"/>
          <w:szCs w:val="23"/>
        </w:rPr>
        <w:t xml:space="preserve"> </w:t>
      </w:r>
      <w:r w:rsidR="00640FB8" w:rsidRPr="000A061A">
        <w:rPr>
          <w:rFonts w:ascii="Arial" w:hAnsi="Arial" w:cs="Arial"/>
          <w:sz w:val="23"/>
          <w:szCs w:val="23"/>
        </w:rPr>
        <w:t>Days as the minimum individual leave. As, in particular, the number of individual</w:t>
      </w:r>
      <w:r w:rsidR="0054673A">
        <w:rPr>
          <w:rFonts w:ascii="Arial" w:hAnsi="Arial" w:cs="Arial"/>
          <w:sz w:val="23"/>
          <w:szCs w:val="23"/>
        </w:rPr>
        <w:t xml:space="preserve"> </w:t>
      </w:r>
      <w:r w:rsidR="00640FB8" w:rsidRPr="000A061A">
        <w:rPr>
          <w:rFonts w:ascii="Arial" w:hAnsi="Arial" w:cs="Arial"/>
          <w:sz w:val="23"/>
          <w:szCs w:val="23"/>
        </w:rPr>
        <w:t xml:space="preserve">leave days may be greater and the number of </w:t>
      </w:r>
      <w:r w:rsidR="00707135">
        <w:rPr>
          <w:rFonts w:ascii="Arial" w:hAnsi="Arial" w:cs="Arial"/>
          <w:sz w:val="23"/>
          <w:szCs w:val="23"/>
        </w:rPr>
        <w:t>JWC</w:t>
      </w:r>
      <w:r w:rsidR="00640FB8" w:rsidRPr="000A061A">
        <w:rPr>
          <w:rFonts w:ascii="Arial" w:hAnsi="Arial" w:cs="Arial"/>
          <w:sz w:val="23"/>
          <w:szCs w:val="23"/>
        </w:rPr>
        <w:t xml:space="preserve"> Holidays may vary. In no</w:t>
      </w:r>
      <w:r w:rsidR="0054673A">
        <w:rPr>
          <w:rFonts w:ascii="Arial" w:hAnsi="Arial" w:cs="Arial"/>
          <w:sz w:val="23"/>
          <w:szCs w:val="23"/>
        </w:rPr>
        <w:t xml:space="preserve"> </w:t>
      </w:r>
      <w:r w:rsidR="00640FB8" w:rsidRPr="000A061A">
        <w:rPr>
          <w:rFonts w:ascii="Arial" w:hAnsi="Arial" w:cs="Arial"/>
          <w:sz w:val="23"/>
          <w:szCs w:val="23"/>
        </w:rPr>
        <w:t xml:space="preserve">event shall </w:t>
      </w:r>
      <w:r w:rsidR="0044446A">
        <w:rPr>
          <w:rFonts w:ascii="Arial" w:hAnsi="Arial" w:cs="Arial"/>
          <w:sz w:val="23"/>
          <w:szCs w:val="23"/>
        </w:rPr>
        <w:t>a</w:t>
      </w:r>
      <w:r w:rsidR="00640FB8" w:rsidRPr="000A061A">
        <w:rPr>
          <w:rFonts w:ascii="Arial" w:hAnsi="Arial" w:cs="Arial"/>
          <w:sz w:val="23"/>
          <w:szCs w:val="23"/>
        </w:rPr>
        <w:t xml:space="preserve"> ceiling of </w:t>
      </w:r>
      <w:r w:rsidR="0044446A">
        <w:rPr>
          <w:rFonts w:ascii="Arial" w:hAnsi="Arial" w:cs="Arial"/>
          <w:sz w:val="23"/>
          <w:szCs w:val="23"/>
        </w:rPr>
        <w:t>240</w:t>
      </w:r>
      <w:r w:rsidR="00640FB8" w:rsidRPr="000A061A">
        <w:rPr>
          <w:rFonts w:ascii="Arial" w:hAnsi="Arial" w:cs="Arial"/>
          <w:sz w:val="23"/>
          <w:szCs w:val="23"/>
        </w:rPr>
        <w:t xml:space="preserve"> </w:t>
      </w:r>
      <w:r w:rsidR="0044446A">
        <w:rPr>
          <w:rFonts w:ascii="Arial" w:hAnsi="Arial" w:cs="Arial"/>
          <w:sz w:val="23"/>
          <w:szCs w:val="23"/>
        </w:rPr>
        <w:t>days</w:t>
      </w:r>
      <w:r w:rsidR="00640FB8" w:rsidRPr="000A061A">
        <w:rPr>
          <w:rFonts w:ascii="Arial" w:hAnsi="Arial" w:cs="Arial"/>
          <w:sz w:val="23"/>
          <w:szCs w:val="23"/>
        </w:rPr>
        <w:t xml:space="preserve"> per man year or corresponding fraction</w:t>
      </w:r>
      <w:r w:rsidR="0054673A">
        <w:rPr>
          <w:rFonts w:ascii="Arial" w:hAnsi="Arial" w:cs="Arial"/>
          <w:sz w:val="23"/>
          <w:szCs w:val="23"/>
        </w:rPr>
        <w:t xml:space="preserve"> </w:t>
      </w:r>
      <w:r w:rsidR="00640FB8" w:rsidRPr="000A061A">
        <w:rPr>
          <w:rFonts w:ascii="Arial" w:hAnsi="Arial" w:cs="Arial"/>
          <w:sz w:val="23"/>
          <w:szCs w:val="23"/>
        </w:rPr>
        <w:t>thereof be exceeded.</w:t>
      </w:r>
    </w:p>
    <w:p w:rsidR="000A061A" w:rsidRPr="000A061A" w:rsidRDefault="000A061A" w:rsidP="000A061A">
      <w:pPr>
        <w:pStyle w:val="ListParagraph"/>
        <w:autoSpaceDE w:val="0"/>
        <w:autoSpaceDN w:val="0"/>
        <w:adjustRightInd w:val="0"/>
        <w:spacing w:after="0" w:line="240" w:lineRule="auto"/>
        <w:rPr>
          <w:rFonts w:ascii="Arial" w:hAnsi="Arial" w:cs="Arial"/>
          <w:sz w:val="23"/>
          <w:szCs w:val="23"/>
        </w:rPr>
      </w:pPr>
    </w:p>
    <w:p w:rsidR="00640FB8" w:rsidRPr="000A061A" w:rsidRDefault="00640FB8" w:rsidP="000A061A">
      <w:pPr>
        <w:pStyle w:val="ListParagraph"/>
        <w:numPr>
          <w:ilvl w:val="0"/>
          <w:numId w:val="3"/>
        </w:numPr>
        <w:autoSpaceDE w:val="0"/>
        <w:autoSpaceDN w:val="0"/>
        <w:adjustRightInd w:val="0"/>
        <w:spacing w:after="0" w:line="240" w:lineRule="auto"/>
        <w:rPr>
          <w:rFonts w:ascii="Arial" w:hAnsi="Arial" w:cs="Arial"/>
          <w:sz w:val="23"/>
          <w:szCs w:val="23"/>
        </w:rPr>
      </w:pPr>
      <w:r w:rsidRPr="000A061A">
        <w:rPr>
          <w:rFonts w:ascii="Arial" w:hAnsi="Arial" w:cs="Arial"/>
          <w:sz w:val="23"/>
          <w:szCs w:val="23"/>
        </w:rPr>
        <w:t>Products</w:t>
      </w:r>
    </w:p>
    <w:p w:rsidR="00DE6682" w:rsidRDefault="00640FB8" w:rsidP="00DE6682">
      <w:pPr>
        <w:pStyle w:val="ListParagraph"/>
        <w:autoSpaceDE w:val="0"/>
        <w:autoSpaceDN w:val="0"/>
        <w:adjustRightInd w:val="0"/>
        <w:spacing w:after="0" w:line="240" w:lineRule="auto"/>
        <w:rPr>
          <w:rFonts w:ascii="Arial" w:hAnsi="Arial" w:cs="Arial"/>
          <w:sz w:val="23"/>
          <w:szCs w:val="23"/>
        </w:rPr>
      </w:pPr>
      <w:r w:rsidRPr="000A061A">
        <w:rPr>
          <w:rFonts w:ascii="Arial" w:hAnsi="Arial" w:cs="Arial"/>
          <w:sz w:val="23"/>
          <w:szCs w:val="23"/>
        </w:rPr>
        <w:t>Any item, document, writing, study, briefing, data base, piece of software or any</w:t>
      </w:r>
      <w:r w:rsidR="00DE6682">
        <w:rPr>
          <w:rFonts w:ascii="Arial" w:hAnsi="Arial" w:cs="Arial"/>
          <w:sz w:val="23"/>
          <w:szCs w:val="23"/>
        </w:rPr>
        <w:t xml:space="preserve"> </w:t>
      </w:r>
      <w:r w:rsidRPr="000A061A">
        <w:rPr>
          <w:rFonts w:ascii="Arial" w:hAnsi="Arial" w:cs="Arial"/>
          <w:sz w:val="23"/>
          <w:szCs w:val="23"/>
        </w:rPr>
        <w:t>other physical or intellectual result of the performance of the commercial</w:t>
      </w:r>
      <w:r w:rsidR="00DE6682">
        <w:rPr>
          <w:rFonts w:ascii="Arial" w:hAnsi="Arial" w:cs="Arial"/>
          <w:sz w:val="23"/>
          <w:szCs w:val="23"/>
        </w:rPr>
        <w:t xml:space="preserve"> </w:t>
      </w:r>
      <w:r w:rsidRPr="000A061A">
        <w:rPr>
          <w:rFonts w:ascii="Arial" w:hAnsi="Arial" w:cs="Arial"/>
          <w:sz w:val="23"/>
          <w:szCs w:val="23"/>
        </w:rPr>
        <w:t>personnel service or the associated interaction with NATO staff which may be</w:t>
      </w:r>
      <w:r w:rsidR="00DE6682">
        <w:rPr>
          <w:rFonts w:ascii="Arial" w:hAnsi="Arial" w:cs="Arial"/>
          <w:sz w:val="23"/>
          <w:szCs w:val="23"/>
        </w:rPr>
        <w:t xml:space="preserve"> subject to ownership rights.</w:t>
      </w:r>
    </w:p>
    <w:p w:rsidR="00DE6682" w:rsidRPr="00DE6682" w:rsidRDefault="00DE6682" w:rsidP="00DE6682">
      <w:pPr>
        <w:pStyle w:val="ListParagraph"/>
        <w:autoSpaceDE w:val="0"/>
        <w:autoSpaceDN w:val="0"/>
        <w:adjustRightInd w:val="0"/>
        <w:spacing w:after="0" w:line="240" w:lineRule="auto"/>
        <w:rPr>
          <w:rFonts w:ascii="Arial" w:hAnsi="Arial" w:cs="Arial"/>
          <w:sz w:val="23"/>
          <w:szCs w:val="23"/>
        </w:rPr>
      </w:pPr>
    </w:p>
    <w:p w:rsidR="004A55CC" w:rsidRDefault="004A55CC" w:rsidP="003A0E2A">
      <w:pPr>
        <w:pStyle w:val="Heading3"/>
        <w:numPr>
          <w:ilvl w:val="0"/>
          <w:numId w:val="2"/>
        </w:numPr>
        <w:jc w:val="left"/>
        <w:rPr>
          <w:rFonts w:ascii="Arial" w:hAnsi="Arial" w:cs="Arial"/>
          <w:sz w:val="22"/>
          <w:u w:val="single"/>
        </w:rPr>
      </w:pPr>
      <w:bookmarkStart w:id="6" w:name="_Toc391025045"/>
      <w:r w:rsidRPr="003A0E2A">
        <w:rPr>
          <w:rFonts w:ascii="Arial" w:hAnsi="Arial" w:cs="Arial"/>
          <w:sz w:val="22"/>
          <w:u w:val="single"/>
        </w:rPr>
        <w:t>DELIVERY OF SERVICE</w:t>
      </w:r>
      <w:bookmarkEnd w:id="6"/>
    </w:p>
    <w:p w:rsidR="0044446A" w:rsidRDefault="0044446A" w:rsidP="00F16294">
      <w:pPr>
        <w:autoSpaceDE w:val="0"/>
        <w:autoSpaceDN w:val="0"/>
        <w:adjustRightInd w:val="0"/>
        <w:spacing w:after="0" w:line="240" w:lineRule="auto"/>
        <w:ind w:left="720"/>
        <w:rPr>
          <w:rFonts w:ascii="Arial" w:hAnsi="Arial" w:cs="Arial"/>
          <w:sz w:val="23"/>
          <w:szCs w:val="23"/>
        </w:rPr>
      </w:pPr>
    </w:p>
    <w:p w:rsidR="00F16294" w:rsidRDefault="00F16294" w:rsidP="00DE6682">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All Commercial Personnel Services under this Contract will be performed primarily</w:t>
      </w:r>
      <w:r w:rsidR="00DE6682">
        <w:rPr>
          <w:rFonts w:ascii="Arial" w:hAnsi="Arial" w:cs="Arial"/>
          <w:sz w:val="23"/>
          <w:szCs w:val="23"/>
        </w:rPr>
        <w:t xml:space="preserve"> </w:t>
      </w:r>
      <w:r>
        <w:rPr>
          <w:rFonts w:ascii="Arial" w:hAnsi="Arial" w:cs="Arial"/>
          <w:sz w:val="23"/>
          <w:szCs w:val="23"/>
        </w:rPr>
        <w:t xml:space="preserve">on </w:t>
      </w:r>
      <w:r w:rsidR="00707135">
        <w:rPr>
          <w:rFonts w:ascii="Arial" w:hAnsi="Arial" w:cs="Arial"/>
          <w:sz w:val="23"/>
          <w:szCs w:val="23"/>
        </w:rPr>
        <w:t>JWC</w:t>
      </w:r>
      <w:r>
        <w:rPr>
          <w:rFonts w:ascii="Arial" w:hAnsi="Arial" w:cs="Arial"/>
          <w:sz w:val="23"/>
          <w:szCs w:val="23"/>
        </w:rPr>
        <w:t xml:space="preserve"> Work Days and during </w:t>
      </w:r>
      <w:r w:rsidR="00707135">
        <w:rPr>
          <w:rFonts w:ascii="Arial" w:hAnsi="Arial" w:cs="Arial"/>
          <w:sz w:val="23"/>
          <w:szCs w:val="23"/>
        </w:rPr>
        <w:t>JWC</w:t>
      </w:r>
      <w:r>
        <w:rPr>
          <w:rFonts w:ascii="Arial" w:hAnsi="Arial" w:cs="Arial"/>
          <w:sz w:val="23"/>
          <w:szCs w:val="23"/>
        </w:rPr>
        <w:t xml:space="preserve"> Operating Hours.</w:t>
      </w:r>
    </w:p>
    <w:p w:rsidR="00DE6682" w:rsidRDefault="00DE6682" w:rsidP="00DE6682">
      <w:pPr>
        <w:spacing w:after="0"/>
        <w:ind w:left="720"/>
        <w:rPr>
          <w:rFonts w:ascii="Arial" w:hAnsi="Arial" w:cs="Arial"/>
          <w:sz w:val="23"/>
          <w:szCs w:val="23"/>
        </w:rPr>
      </w:pPr>
    </w:p>
    <w:p w:rsidR="004A55CC" w:rsidRDefault="004A55CC" w:rsidP="00DE6682">
      <w:pPr>
        <w:pStyle w:val="Heading3"/>
        <w:numPr>
          <w:ilvl w:val="0"/>
          <w:numId w:val="2"/>
        </w:numPr>
        <w:ind w:left="714" w:hanging="357"/>
        <w:jc w:val="left"/>
        <w:rPr>
          <w:rFonts w:ascii="Arial" w:hAnsi="Arial" w:cs="Arial"/>
          <w:sz w:val="22"/>
          <w:u w:val="single"/>
        </w:rPr>
      </w:pPr>
      <w:bookmarkStart w:id="7" w:name="_Toc391025046"/>
      <w:r w:rsidRPr="003A0E2A">
        <w:rPr>
          <w:rFonts w:ascii="Arial" w:hAnsi="Arial" w:cs="Arial"/>
          <w:sz w:val="22"/>
          <w:u w:val="single"/>
        </w:rPr>
        <w:t>EXCEPTIONS FROM DELIVERY OF SERVICE</w:t>
      </w:r>
      <w:bookmarkEnd w:id="7"/>
    </w:p>
    <w:p w:rsidR="0044446A" w:rsidRDefault="0044446A" w:rsidP="00F16294">
      <w:pPr>
        <w:autoSpaceDE w:val="0"/>
        <w:autoSpaceDN w:val="0"/>
        <w:adjustRightInd w:val="0"/>
        <w:spacing w:after="0" w:line="240" w:lineRule="auto"/>
        <w:ind w:left="720"/>
        <w:rPr>
          <w:rFonts w:ascii="Arial" w:hAnsi="Arial" w:cs="Arial"/>
          <w:sz w:val="23"/>
          <w:szCs w:val="23"/>
        </w:rPr>
      </w:pPr>
    </w:p>
    <w:p w:rsidR="00F16294" w:rsidRDefault="00F16294" w:rsidP="0044446A">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Under </w:t>
      </w:r>
      <w:r w:rsidR="0044446A">
        <w:rPr>
          <w:rFonts w:ascii="Arial" w:hAnsi="Arial" w:cs="Arial"/>
          <w:sz w:val="23"/>
          <w:szCs w:val="23"/>
        </w:rPr>
        <w:t>exceptionally approved</w:t>
      </w:r>
      <w:r>
        <w:rPr>
          <w:rFonts w:ascii="Arial" w:hAnsi="Arial" w:cs="Arial"/>
          <w:sz w:val="23"/>
          <w:szCs w:val="23"/>
        </w:rPr>
        <w:t xml:space="preserve"> circumstances</w:t>
      </w:r>
      <w:r w:rsidR="0044446A">
        <w:rPr>
          <w:rFonts w:ascii="Arial" w:hAnsi="Arial" w:cs="Arial"/>
          <w:sz w:val="23"/>
          <w:szCs w:val="23"/>
        </w:rPr>
        <w:t>,</w:t>
      </w:r>
      <w:r>
        <w:rPr>
          <w:rFonts w:ascii="Arial" w:hAnsi="Arial" w:cs="Arial"/>
          <w:sz w:val="23"/>
          <w:szCs w:val="23"/>
        </w:rPr>
        <w:t xml:space="preserve"> Commercial Personnel Services may be provided</w:t>
      </w:r>
      <w:r w:rsidR="0044446A">
        <w:rPr>
          <w:rFonts w:ascii="Arial" w:hAnsi="Arial" w:cs="Arial"/>
          <w:sz w:val="23"/>
          <w:szCs w:val="23"/>
        </w:rPr>
        <w:t xml:space="preserve"> </w:t>
      </w:r>
      <w:r>
        <w:rPr>
          <w:rFonts w:ascii="Arial" w:hAnsi="Arial" w:cs="Arial"/>
          <w:sz w:val="23"/>
          <w:szCs w:val="23"/>
        </w:rPr>
        <w:t>outside of the limitations for the Delivery of Service</w:t>
      </w:r>
      <w:r w:rsidR="0044446A">
        <w:rPr>
          <w:rFonts w:ascii="Arial" w:hAnsi="Arial" w:cs="Arial"/>
          <w:sz w:val="23"/>
          <w:szCs w:val="23"/>
        </w:rPr>
        <w:t xml:space="preserve">s stated in paragraph 4. This will be </w:t>
      </w:r>
      <w:r>
        <w:rPr>
          <w:rFonts w:ascii="Arial" w:hAnsi="Arial" w:cs="Arial"/>
          <w:sz w:val="23"/>
          <w:szCs w:val="23"/>
        </w:rPr>
        <w:t>directed by the respective COTR</w:t>
      </w:r>
      <w:r w:rsidR="0044446A">
        <w:rPr>
          <w:rFonts w:ascii="Arial" w:hAnsi="Arial" w:cs="Arial"/>
          <w:sz w:val="23"/>
          <w:szCs w:val="23"/>
        </w:rPr>
        <w:t xml:space="preserve"> and duly supported by approved Purchase Orders</w:t>
      </w:r>
      <w:r>
        <w:rPr>
          <w:rFonts w:ascii="Arial" w:hAnsi="Arial" w:cs="Arial"/>
          <w:sz w:val="23"/>
          <w:szCs w:val="23"/>
        </w:rPr>
        <w:t>.</w:t>
      </w:r>
    </w:p>
    <w:p w:rsidR="0044446A" w:rsidRPr="00F16294" w:rsidRDefault="0044446A" w:rsidP="0044446A">
      <w:pPr>
        <w:autoSpaceDE w:val="0"/>
        <w:autoSpaceDN w:val="0"/>
        <w:adjustRightInd w:val="0"/>
        <w:spacing w:after="0" w:line="240" w:lineRule="auto"/>
        <w:ind w:left="720"/>
        <w:rPr>
          <w:lang w:val="en-GB"/>
        </w:rPr>
      </w:pPr>
    </w:p>
    <w:p w:rsidR="004A55CC" w:rsidRDefault="004A55CC" w:rsidP="003A0E2A">
      <w:pPr>
        <w:pStyle w:val="Heading3"/>
        <w:numPr>
          <w:ilvl w:val="0"/>
          <w:numId w:val="2"/>
        </w:numPr>
        <w:jc w:val="left"/>
        <w:rPr>
          <w:rFonts w:ascii="Arial" w:hAnsi="Arial" w:cs="Arial"/>
          <w:sz w:val="22"/>
          <w:u w:val="single"/>
        </w:rPr>
      </w:pPr>
      <w:bookmarkStart w:id="8" w:name="_Toc391025047"/>
      <w:r w:rsidRPr="003A0E2A">
        <w:rPr>
          <w:rFonts w:ascii="Arial" w:hAnsi="Arial" w:cs="Arial"/>
          <w:sz w:val="22"/>
          <w:u w:val="single"/>
        </w:rPr>
        <w:t xml:space="preserve">COORDINATION OF </w:t>
      </w:r>
      <w:r w:rsidR="00DE6682">
        <w:rPr>
          <w:rFonts w:ascii="Arial" w:hAnsi="Arial" w:cs="Arial"/>
          <w:sz w:val="22"/>
          <w:u w:val="single"/>
        </w:rPr>
        <w:t>D</w:t>
      </w:r>
      <w:r w:rsidRPr="003A0E2A">
        <w:rPr>
          <w:rFonts w:ascii="Arial" w:hAnsi="Arial" w:cs="Arial"/>
          <w:sz w:val="22"/>
          <w:u w:val="single"/>
        </w:rPr>
        <w:t>ELIVERY OF SERVICE</w:t>
      </w:r>
      <w:bookmarkEnd w:id="8"/>
    </w:p>
    <w:p w:rsidR="00DE6682" w:rsidRDefault="00DE6682" w:rsidP="00834265">
      <w:pPr>
        <w:autoSpaceDE w:val="0"/>
        <w:autoSpaceDN w:val="0"/>
        <w:adjustRightInd w:val="0"/>
        <w:spacing w:after="0" w:line="240" w:lineRule="auto"/>
        <w:ind w:left="720"/>
        <w:rPr>
          <w:rFonts w:ascii="Arial" w:hAnsi="Arial" w:cs="Arial"/>
          <w:sz w:val="23"/>
          <w:szCs w:val="23"/>
        </w:rPr>
      </w:pPr>
    </w:p>
    <w:p w:rsidR="00834265" w:rsidRDefault="00834265" w:rsidP="00834265">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In order to ensure a balanced professional performance of the C</w:t>
      </w:r>
      <w:r w:rsidR="00DE6682">
        <w:rPr>
          <w:rFonts w:ascii="Arial" w:hAnsi="Arial" w:cs="Arial"/>
          <w:sz w:val="23"/>
          <w:szCs w:val="23"/>
        </w:rPr>
        <w:t>ompany</w:t>
      </w:r>
    </w:p>
    <w:p w:rsidR="00834265" w:rsidRDefault="00834265" w:rsidP="00834265">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Personnel during their performance for </w:t>
      </w:r>
      <w:r w:rsidR="00707135">
        <w:rPr>
          <w:rFonts w:ascii="Arial" w:hAnsi="Arial" w:cs="Arial"/>
          <w:sz w:val="23"/>
          <w:szCs w:val="23"/>
        </w:rPr>
        <w:t>JWC</w:t>
      </w:r>
      <w:r>
        <w:rPr>
          <w:rFonts w:ascii="Arial" w:hAnsi="Arial" w:cs="Arial"/>
          <w:sz w:val="23"/>
          <w:szCs w:val="23"/>
        </w:rPr>
        <w:t>, the C</w:t>
      </w:r>
      <w:r w:rsidR="00DE6682">
        <w:rPr>
          <w:rFonts w:ascii="Arial" w:hAnsi="Arial" w:cs="Arial"/>
          <w:sz w:val="23"/>
          <w:szCs w:val="23"/>
        </w:rPr>
        <w:t>ompany</w:t>
      </w:r>
      <w:r>
        <w:rPr>
          <w:rFonts w:ascii="Arial" w:hAnsi="Arial" w:cs="Arial"/>
          <w:sz w:val="23"/>
          <w:szCs w:val="23"/>
        </w:rPr>
        <w:t xml:space="preserve"> shall ensure that each</w:t>
      </w:r>
    </w:p>
    <w:p w:rsidR="00834265" w:rsidRDefault="00834265" w:rsidP="00DE6682">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C</w:t>
      </w:r>
      <w:r w:rsidR="00DE6682">
        <w:rPr>
          <w:rFonts w:ascii="Arial" w:hAnsi="Arial" w:cs="Arial"/>
          <w:sz w:val="23"/>
          <w:szCs w:val="23"/>
        </w:rPr>
        <w:t>ompany</w:t>
      </w:r>
      <w:r>
        <w:rPr>
          <w:rFonts w:ascii="Arial" w:hAnsi="Arial" w:cs="Arial"/>
          <w:sz w:val="23"/>
          <w:szCs w:val="23"/>
        </w:rPr>
        <w:t xml:space="preserve"> Personnel will take his/her applicable leave. All periods of non-delivery</w:t>
      </w:r>
      <w:r w:rsidR="00DE6682">
        <w:rPr>
          <w:rFonts w:ascii="Arial" w:hAnsi="Arial" w:cs="Arial"/>
          <w:sz w:val="23"/>
          <w:szCs w:val="23"/>
        </w:rPr>
        <w:t xml:space="preserve"> </w:t>
      </w:r>
      <w:r>
        <w:rPr>
          <w:rFonts w:ascii="Arial" w:hAnsi="Arial" w:cs="Arial"/>
          <w:sz w:val="23"/>
          <w:szCs w:val="23"/>
        </w:rPr>
        <w:t>of services must be coordinated with the respective COTR.</w:t>
      </w:r>
    </w:p>
    <w:p w:rsidR="00DE6682" w:rsidRPr="00834265" w:rsidRDefault="00DE6682" w:rsidP="00DE6682">
      <w:pPr>
        <w:autoSpaceDE w:val="0"/>
        <w:autoSpaceDN w:val="0"/>
        <w:adjustRightInd w:val="0"/>
        <w:spacing w:after="0" w:line="240" w:lineRule="auto"/>
        <w:ind w:left="720"/>
        <w:rPr>
          <w:lang w:val="en-GB"/>
        </w:rPr>
      </w:pPr>
    </w:p>
    <w:p w:rsidR="004A55CC" w:rsidRDefault="004A55CC" w:rsidP="003A0E2A">
      <w:pPr>
        <w:pStyle w:val="Heading3"/>
        <w:numPr>
          <w:ilvl w:val="0"/>
          <w:numId w:val="2"/>
        </w:numPr>
        <w:jc w:val="left"/>
        <w:rPr>
          <w:rFonts w:ascii="Arial" w:hAnsi="Arial" w:cs="Arial"/>
          <w:sz w:val="22"/>
          <w:u w:val="single"/>
        </w:rPr>
      </w:pPr>
      <w:bookmarkStart w:id="9" w:name="_Toc391025048"/>
      <w:r w:rsidRPr="003A0E2A">
        <w:rPr>
          <w:rFonts w:ascii="Arial" w:hAnsi="Arial" w:cs="Arial"/>
          <w:sz w:val="22"/>
          <w:u w:val="single"/>
        </w:rPr>
        <w:t>COORDINATION OF ABSENCES</w:t>
      </w:r>
      <w:bookmarkEnd w:id="9"/>
    </w:p>
    <w:p w:rsidR="00DE6682" w:rsidRDefault="00DE6682" w:rsidP="00834265">
      <w:pPr>
        <w:autoSpaceDE w:val="0"/>
        <w:autoSpaceDN w:val="0"/>
        <w:adjustRightInd w:val="0"/>
        <w:spacing w:after="0" w:line="240" w:lineRule="auto"/>
        <w:ind w:left="720"/>
        <w:rPr>
          <w:rFonts w:ascii="Arial" w:hAnsi="Arial" w:cs="Arial"/>
          <w:sz w:val="23"/>
          <w:szCs w:val="23"/>
        </w:rPr>
      </w:pPr>
    </w:p>
    <w:p w:rsidR="00834265" w:rsidRDefault="00834265" w:rsidP="00834265">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To ensure the uninterrupted flow of </w:t>
      </w:r>
      <w:r w:rsidR="00707135">
        <w:rPr>
          <w:rFonts w:ascii="Arial" w:hAnsi="Arial" w:cs="Arial"/>
          <w:sz w:val="23"/>
          <w:szCs w:val="23"/>
        </w:rPr>
        <w:t>JWC</w:t>
      </w:r>
      <w:r>
        <w:rPr>
          <w:rFonts w:ascii="Arial" w:hAnsi="Arial" w:cs="Arial"/>
          <w:sz w:val="23"/>
          <w:szCs w:val="23"/>
        </w:rPr>
        <w:t xml:space="preserve"> projects, any absence by the C</w:t>
      </w:r>
      <w:r w:rsidR="00DE6682">
        <w:rPr>
          <w:rFonts w:ascii="Arial" w:hAnsi="Arial" w:cs="Arial"/>
          <w:sz w:val="23"/>
          <w:szCs w:val="23"/>
        </w:rPr>
        <w:t xml:space="preserve">ompany </w:t>
      </w:r>
      <w:r>
        <w:rPr>
          <w:rFonts w:ascii="Arial" w:hAnsi="Arial" w:cs="Arial"/>
          <w:sz w:val="23"/>
          <w:szCs w:val="23"/>
        </w:rPr>
        <w:t>Personnel requires</w:t>
      </w:r>
      <w:r w:rsidR="00DE6682">
        <w:rPr>
          <w:rFonts w:ascii="Arial" w:hAnsi="Arial" w:cs="Arial"/>
          <w:sz w:val="23"/>
          <w:szCs w:val="23"/>
        </w:rPr>
        <w:t xml:space="preserve"> the</w:t>
      </w:r>
      <w:r>
        <w:rPr>
          <w:rFonts w:ascii="Arial" w:hAnsi="Arial" w:cs="Arial"/>
          <w:sz w:val="23"/>
          <w:szCs w:val="23"/>
        </w:rPr>
        <w:t xml:space="preserve"> earliest possible coordination with the COTR. Generally, such</w:t>
      </w:r>
      <w:r w:rsidR="00DE6682">
        <w:rPr>
          <w:rFonts w:ascii="Arial" w:hAnsi="Arial" w:cs="Arial"/>
          <w:sz w:val="23"/>
          <w:szCs w:val="23"/>
        </w:rPr>
        <w:t xml:space="preserve"> </w:t>
      </w:r>
      <w:r>
        <w:rPr>
          <w:rFonts w:ascii="Arial" w:hAnsi="Arial" w:cs="Arial"/>
          <w:sz w:val="23"/>
          <w:szCs w:val="23"/>
        </w:rPr>
        <w:t xml:space="preserve">absence </w:t>
      </w:r>
      <w:r w:rsidR="00DE6682">
        <w:rPr>
          <w:rFonts w:ascii="Arial" w:hAnsi="Arial" w:cs="Arial"/>
          <w:sz w:val="23"/>
          <w:szCs w:val="23"/>
        </w:rPr>
        <w:t xml:space="preserve">also </w:t>
      </w:r>
      <w:r>
        <w:rPr>
          <w:rFonts w:ascii="Arial" w:hAnsi="Arial" w:cs="Arial"/>
          <w:sz w:val="23"/>
          <w:szCs w:val="23"/>
        </w:rPr>
        <w:t>requires the approval by the COTR.</w:t>
      </w:r>
    </w:p>
    <w:p w:rsidR="00DA1EE8" w:rsidRDefault="00DA1EE8" w:rsidP="00834265">
      <w:pPr>
        <w:autoSpaceDE w:val="0"/>
        <w:autoSpaceDN w:val="0"/>
        <w:adjustRightInd w:val="0"/>
        <w:spacing w:after="0" w:line="240" w:lineRule="auto"/>
        <w:ind w:left="720"/>
        <w:rPr>
          <w:rFonts w:ascii="Arial" w:hAnsi="Arial" w:cs="Arial"/>
          <w:sz w:val="23"/>
          <w:szCs w:val="23"/>
        </w:rPr>
      </w:pPr>
    </w:p>
    <w:p w:rsidR="00834265" w:rsidRPr="00DA1EE8" w:rsidRDefault="00834265" w:rsidP="00DA1EE8">
      <w:pPr>
        <w:pStyle w:val="ListParagraph"/>
        <w:numPr>
          <w:ilvl w:val="0"/>
          <w:numId w:val="4"/>
        </w:numPr>
        <w:autoSpaceDE w:val="0"/>
        <w:autoSpaceDN w:val="0"/>
        <w:adjustRightInd w:val="0"/>
        <w:spacing w:after="0" w:line="240" w:lineRule="auto"/>
        <w:rPr>
          <w:rFonts w:ascii="Arial" w:hAnsi="Arial" w:cs="Arial"/>
          <w:sz w:val="23"/>
          <w:szCs w:val="23"/>
        </w:rPr>
      </w:pPr>
      <w:r w:rsidRPr="00DA1EE8">
        <w:rPr>
          <w:rFonts w:ascii="Arial" w:hAnsi="Arial" w:cs="Arial"/>
          <w:sz w:val="23"/>
          <w:szCs w:val="23"/>
        </w:rPr>
        <w:t>Personal Leave</w:t>
      </w:r>
    </w:p>
    <w:p w:rsidR="00834265" w:rsidRDefault="00834265" w:rsidP="00834265">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At the beginning of the Contract the C</w:t>
      </w:r>
      <w:r w:rsidR="00DE6682">
        <w:rPr>
          <w:rFonts w:ascii="Arial" w:hAnsi="Arial" w:cs="Arial"/>
          <w:sz w:val="23"/>
          <w:szCs w:val="23"/>
        </w:rPr>
        <w:t>ompany</w:t>
      </w:r>
      <w:r>
        <w:rPr>
          <w:rFonts w:ascii="Arial" w:hAnsi="Arial" w:cs="Arial"/>
          <w:sz w:val="23"/>
          <w:szCs w:val="23"/>
        </w:rPr>
        <w:t xml:space="preserve"> and the COTR will establish a</w:t>
      </w:r>
      <w:r w:rsidR="00DE6682">
        <w:rPr>
          <w:rFonts w:ascii="Arial" w:hAnsi="Arial" w:cs="Arial"/>
          <w:sz w:val="23"/>
          <w:szCs w:val="23"/>
        </w:rPr>
        <w:t xml:space="preserve"> </w:t>
      </w:r>
      <w:r>
        <w:rPr>
          <w:rFonts w:ascii="Arial" w:hAnsi="Arial" w:cs="Arial"/>
          <w:sz w:val="23"/>
          <w:szCs w:val="23"/>
        </w:rPr>
        <w:t>leave plan for each C</w:t>
      </w:r>
      <w:r w:rsidR="00DE6682">
        <w:rPr>
          <w:rFonts w:ascii="Arial" w:hAnsi="Arial" w:cs="Arial"/>
          <w:sz w:val="23"/>
          <w:szCs w:val="23"/>
        </w:rPr>
        <w:t>ompany</w:t>
      </w:r>
      <w:r>
        <w:rPr>
          <w:rFonts w:ascii="Arial" w:hAnsi="Arial" w:cs="Arial"/>
          <w:sz w:val="23"/>
          <w:szCs w:val="23"/>
        </w:rPr>
        <w:t xml:space="preserve"> Personnel.</w:t>
      </w:r>
    </w:p>
    <w:p w:rsidR="00DA1EE8" w:rsidRDefault="00DA1EE8" w:rsidP="00834265">
      <w:pPr>
        <w:autoSpaceDE w:val="0"/>
        <w:autoSpaceDN w:val="0"/>
        <w:adjustRightInd w:val="0"/>
        <w:spacing w:after="0" w:line="240" w:lineRule="auto"/>
        <w:ind w:left="720"/>
        <w:rPr>
          <w:rFonts w:ascii="Arial" w:hAnsi="Arial" w:cs="Arial"/>
          <w:sz w:val="23"/>
          <w:szCs w:val="23"/>
        </w:rPr>
      </w:pPr>
    </w:p>
    <w:p w:rsidR="00834265" w:rsidRPr="00DA1EE8" w:rsidRDefault="00834265" w:rsidP="00DA1EE8">
      <w:pPr>
        <w:pStyle w:val="ListParagraph"/>
        <w:numPr>
          <w:ilvl w:val="0"/>
          <w:numId w:val="4"/>
        </w:numPr>
        <w:autoSpaceDE w:val="0"/>
        <w:autoSpaceDN w:val="0"/>
        <w:adjustRightInd w:val="0"/>
        <w:spacing w:after="0" w:line="240" w:lineRule="auto"/>
        <w:rPr>
          <w:rFonts w:ascii="Arial" w:hAnsi="Arial" w:cs="Arial"/>
          <w:sz w:val="23"/>
          <w:szCs w:val="23"/>
        </w:rPr>
      </w:pPr>
      <w:r w:rsidRPr="00DA1EE8">
        <w:rPr>
          <w:rFonts w:ascii="Arial" w:hAnsi="Arial" w:cs="Arial"/>
          <w:sz w:val="23"/>
          <w:szCs w:val="23"/>
        </w:rPr>
        <w:t>Illness</w:t>
      </w:r>
    </w:p>
    <w:p w:rsidR="00834265" w:rsidRDefault="00834265" w:rsidP="00834265">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Should absences caused by illness affect the performance of </w:t>
      </w:r>
      <w:r w:rsidR="00DE6682">
        <w:rPr>
          <w:rFonts w:ascii="Arial" w:hAnsi="Arial" w:cs="Arial"/>
          <w:sz w:val="23"/>
          <w:szCs w:val="23"/>
        </w:rPr>
        <w:t>a</w:t>
      </w:r>
      <w:r>
        <w:rPr>
          <w:rFonts w:ascii="Arial" w:hAnsi="Arial" w:cs="Arial"/>
          <w:sz w:val="23"/>
          <w:szCs w:val="23"/>
        </w:rPr>
        <w:t xml:space="preserve"> </w:t>
      </w:r>
      <w:r w:rsidR="00707135">
        <w:rPr>
          <w:rFonts w:ascii="Arial" w:hAnsi="Arial" w:cs="Arial"/>
          <w:sz w:val="23"/>
          <w:szCs w:val="23"/>
        </w:rPr>
        <w:t>JWC</w:t>
      </w:r>
      <w:r>
        <w:rPr>
          <w:rFonts w:ascii="Arial" w:hAnsi="Arial" w:cs="Arial"/>
          <w:sz w:val="23"/>
          <w:szCs w:val="23"/>
        </w:rPr>
        <w:t xml:space="preserve"> project,</w:t>
      </w:r>
      <w:r w:rsidR="00DE6682">
        <w:rPr>
          <w:rFonts w:ascii="Arial" w:hAnsi="Arial" w:cs="Arial"/>
          <w:sz w:val="23"/>
          <w:szCs w:val="23"/>
        </w:rPr>
        <w:t xml:space="preserve"> </w:t>
      </w:r>
      <w:r>
        <w:rPr>
          <w:rFonts w:ascii="Arial" w:hAnsi="Arial" w:cs="Arial"/>
          <w:sz w:val="23"/>
          <w:szCs w:val="23"/>
        </w:rPr>
        <w:t>the Co</w:t>
      </w:r>
      <w:r w:rsidR="00DE6682">
        <w:rPr>
          <w:rFonts w:ascii="Arial" w:hAnsi="Arial" w:cs="Arial"/>
          <w:sz w:val="23"/>
          <w:szCs w:val="23"/>
        </w:rPr>
        <w:t>mpany</w:t>
      </w:r>
      <w:r>
        <w:rPr>
          <w:rFonts w:ascii="Arial" w:hAnsi="Arial" w:cs="Arial"/>
          <w:sz w:val="23"/>
          <w:szCs w:val="23"/>
        </w:rPr>
        <w:t>, upon request by the Contracting Officer, shall immediately</w:t>
      </w:r>
      <w:r w:rsidR="00DE6682">
        <w:rPr>
          <w:rFonts w:ascii="Arial" w:hAnsi="Arial" w:cs="Arial"/>
          <w:sz w:val="23"/>
          <w:szCs w:val="23"/>
        </w:rPr>
        <w:t xml:space="preserve"> </w:t>
      </w:r>
      <w:r>
        <w:rPr>
          <w:rFonts w:ascii="Arial" w:hAnsi="Arial" w:cs="Arial"/>
          <w:sz w:val="23"/>
          <w:szCs w:val="23"/>
        </w:rPr>
        <w:t>replace the incapacitated Co</w:t>
      </w:r>
      <w:r w:rsidR="00DE6682">
        <w:rPr>
          <w:rFonts w:ascii="Arial" w:hAnsi="Arial" w:cs="Arial"/>
          <w:sz w:val="23"/>
          <w:szCs w:val="23"/>
        </w:rPr>
        <w:t>mpany</w:t>
      </w:r>
      <w:r>
        <w:rPr>
          <w:rFonts w:ascii="Arial" w:hAnsi="Arial" w:cs="Arial"/>
          <w:sz w:val="23"/>
          <w:szCs w:val="23"/>
        </w:rPr>
        <w:t xml:space="preserve"> Personnel with an equally qualified</w:t>
      </w:r>
      <w:r w:rsidR="00DE6682">
        <w:rPr>
          <w:rFonts w:ascii="Arial" w:hAnsi="Arial" w:cs="Arial"/>
          <w:sz w:val="23"/>
          <w:szCs w:val="23"/>
        </w:rPr>
        <w:t xml:space="preserve"> </w:t>
      </w:r>
      <w:r>
        <w:rPr>
          <w:rFonts w:ascii="Arial" w:hAnsi="Arial" w:cs="Arial"/>
          <w:sz w:val="23"/>
          <w:szCs w:val="23"/>
        </w:rPr>
        <w:t xml:space="preserve">individual. </w:t>
      </w:r>
      <w:r w:rsidR="00707135">
        <w:rPr>
          <w:rFonts w:ascii="Arial" w:hAnsi="Arial" w:cs="Arial"/>
          <w:sz w:val="23"/>
          <w:szCs w:val="23"/>
        </w:rPr>
        <w:t>JWC</w:t>
      </w:r>
      <w:r>
        <w:rPr>
          <w:rFonts w:ascii="Arial" w:hAnsi="Arial" w:cs="Arial"/>
          <w:sz w:val="23"/>
          <w:szCs w:val="23"/>
        </w:rPr>
        <w:t xml:space="preserve"> reserves the right to approve such substitute based on his/her</w:t>
      </w:r>
      <w:r w:rsidR="00DE6682">
        <w:rPr>
          <w:rFonts w:ascii="Arial" w:hAnsi="Arial" w:cs="Arial"/>
          <w:sz w:val="23"/>
          <w:szCs w:val="23"/>
        </w:rPr>
        <w:t xml:space="preserve"> </w:t>
      </w:r>
      <w:r>
        <w:rPr>
          <w:rFonts w:ascii="Arial" w:hAnsi="Arial" w:cs="Arial"/>
          <w:sz w:val="23"/>
          <w:szCs w:val="23"/>
        </w:rPr>
        <w:t>suitability and qualifications.</w:t>
      </w:r>
    </w:p>
    <w:p w:rsidR="00DA1EE8" w:rsidRDefault="00DA1EE8" w:rsidP="00834265">
      <w:pPr>
        <w:autoSpaceDE w:val="0"/>
        <w:autoSpaceDN w:val="0"/>
        <w:adjustRightInd w:val="0"/>
        <w:spacing w:after="0" w:line="240" w:lineRule="auto"/>
        <w:ind w:left="720"/>
        <w:rPr>
          <w:rFonts w:ascii="Arial" w:hAnsi="Arial" w:cs="Arial"/>
          <w:sz w:val="23"/>
          <w:szCs w:val="23"/>
        </w:rPr>
      </w:pPr>
    </w:p>
    <w:p w:rsidR="00DA1EE8" w:rsidRPr="00DA1EE8" w:rsidRDefault="00DA1EE8" w:rsidP="00DA1EE8">
      <w:pPr>
        <w:pStyle w:val="ListParagraph"/>
        <w:numPr>
          <w:ilvl w:val="0"/>
          <w:numId w:val="4"/>
        </w:numPr>
        <w:autoSpaceDE w:val="0"/>
        <w:autoSpaceDN w:val="0"/>
        <w:adjustRightInd w:val="0"/>
        <w:spacing w:after="0" w:line="240" w:lineRule="auto"/>
        <w:rPr>
          <w:rFonts w:ascii="Arial" w:hAnsi="Arial" w:cs="Arial"/>
          <w:sz w:val="23"/>
          <w:szCs w:val="23"/>
        </w:rPr>
      </w:pPr>
      <w:r w:rsidRPr="00DA1EE8">
        <w:rPr>
          <w:rFonts w:ascii="Arial" w:hAnsi="Arial" w:cs="Arial"/>
          <w:sz w:val="23"/>
          <w:szCs w:val="23"/>
        </w:rPr>
        <w:t>Other Absences</w:t>
      </w:r>
    </w:p>
    <w:p w:rsidR="000C4631" w:rsidRDefault="00DA1EE8" w:rsidP="002023A1">
      <w:pPr>
        <w:autoSpaceDE w:val="0"/>
        <w:autoSpaceDN w:val="0"/>
        <w:adjustRightInd w:val="0"/>
        <w:spacing w:after="0" w:line="240" w:lineRule="auto"/>
        <w:ind w:left="720"/>
        <w:rPr>
          <w:rFonts w:ascii="Arial" w:hAnsi="Arial" w:cs="Arial"/>
          <w:sz w:val="23"/>
          <w:szCs w:val="23"/>
        </w:rPr>
      </w:pPr>
      <w:r>
        <w:rPr>
          <w:rFonts w:ascii="Arial" w:hAnsi="Arial" w:cs="Arial"/>
          <w:sz w:val="23"/>
          <w:szCs w:val="23"/>
        </w:rPr>
        <w:lastRenderedPageBreak/>
        <w:t>Unless otherwise arranged for, the Co</w:t>
      </w:r>
      <w:r w:rsidR="002023A1">
        <w:rPr>
          <w:rFonts w:ascii="Arial" w:hAnsi="Arial" w:cs="Arial"/>
          <w:sz w:val="23"/>
          <w:szCs w:val="23"/>
        </w:rPr>
        <w:t>mpany</w:t>
      </w:r>
      <w:r>
        <w:rPr>
          <w:rFonts w:ascii="Arial" w:hAnsi="Arial" w:cs="Arial"/>
          <w:sz w:val="23"/>
          <w:szCs w:val="23"/>
        </w:rPr>
        <w:t xml:space="preserve"> sh</w:t>
      </w:r>
      <w:r w:rsidR="002023A1">
        <w:rPr>
          <w:rFonts w:ascii="Arial" w:hAnsi="Arial" w:cs="Arial"/>
          <w:sz w:val="23"/>
          <w:szCs w:val="23"/>
        </w:rPr>
        <w:t xml:space="preserve">all ensure the full presence of </w:t>
      </w:r>
      <w:r>
        <w:rPr>
          <w:rFonts w:ascii="Arial" w:hAnsi="Arial" w:cs="Arial"/>
          <w:sz w:val="23"/>
          <w:szCs w:val="23"/>
        </w:rPr>
        <w:t>the Co</w:t>
      </w:r>
      <w:r w:rsidR="002023A1">
        <w:rPr>
          <w:rFonts w:ascii="Arial" w:hAnsi="Arial" w:cs="Arial"/>
          <w:sz w:val="23"/>
          <w:szCs w:val="23"/>
        </w:rPr>
        <w:t>mpany</w:t>
      </w:r>
      <w:r>
        <w:rPr>
          <w:rFonts w:ascii="Arial" w:hAnsi="Arial" w:cs="Arial"/>
          <w:sz w:val="23"/>
          <w:szCs w:val="23"/>
        </w:rPr>
        <w:t xml:space="preserve"> Personnel in accordance with Delivery of the Service set out in</w:t>
      </w:r>
      <w:r w:rsidR="000C4631" w:rsidRPr="000C4631">
        <w:rPr>
          <w:rFonts w:ascii="Arial" w:hAnsi="Arial" w:cs="Arial"/>
          <w:sz w:val="23"/>
          <w:szCs w:val="23"/>
        </w:rPr>
        <w:t xml:space="preserve"> </w:t>
      </w:r>
      <w:r w:rsidR="002023A1">
        <w:rPr>
          <w:rFonts w:ascii="Arial" w:hAnsi="Arial" w:cs="Arial"/>
          <w:sz w:val="23"/>
          <w:szCs w:val="23"/>
        </w:rPr>
        <w:t xml:space="preserve">paragraph </w:t>
      </w:r>
      <w:r w:rsidR="000C4631">
        <w:rPr>
          <w:rFonts w:ascii="Arial" w:hAnsi="Arial" w:cs="Arial"/>
          <w:sz w:val="23"/>
          <w:szCs w:val="23"/>
        </w:rPr>
        <w:t>4.</w:t>
      </w:r>
    </w:p>
    <w:p w:rsidR="00DA1EE8" w:rsidRDefault="00DA1EE8" w:rsidP="00DA1EE8">
      <w:pPr>
        <w:autoSpaceDE w:val="0"/>
        <w:autoSpaceDN w:val="0"/>
        <w:adjustRightInd w:val="0"/>
        <w:spacing w:after="0" w:line="240" w:lineRule="auto"/>
        <w:ind w:left="720"/>
        <w:rPr>
          <w:rFonts w:ascii="Arial" w:hAnsi="Arial" w:cs="Arial"/>
          <w:sz w:val="23"/>
          <w:szCs w:val="23"/>
        </w:rPr>
      </w:pPr>
    </w:p>
    <w:p w:rsidR="004A55CC" w:rsidRPr="00242E0F" w:rsidRDefault="004A55CC" w:rsidP="003A0E2A">
      <w:pPr>
        <w:pStyle w:val="Heading3"/>
        <w:numPr>
          <w:ilvl w:val="0"/>
          <w:numId w:val="2"/>
        </w:numPr>
        <w:jc w:val="left"/>
        <w:rPr>
          <w:rFonts w:ascii="Arial" w:hAnsi="Arial" w:cs="Arial"/>
          <w:sz w:val="22"/>
          <w:u w:val="single"/>
        </w:rPr>
      </w:pPr>
      <w:bookmarkStart w:id="10" w:name="_Toc391025049"/>
      <w:r w:rsidRPr="00242E0F">
        <w:rPr>
          <w:rFonts w:ascii="Arial" w:hAnsi="Arial" w:cs="Arial"/>
          <w:sz w:val="22"/>
          <w:u w:val="single"/>
        </w:rPr>
        <w:t xml:space="preserve">BILLABLE </w:t>
      </w:r>
      <w:bookmarkEnd w:id="10"/>
      <w:r w:rsidR="00A6351C" w:rsidRPr="00242E0F">
        <w:rPr>
          <w:rFonts w:ascii="Arial" w:hAnsi="Arial" w:cs="Arial"/>
          <w:sz w:val="22"/>
          <w:u w:val="single"/>
        </w:rPr>
        <w:t>HOURS</w:t>
      </w:r>
    </w:p>
    <w:p w:rsidR="00180053" w:rsidRPr="00242E0F" w:rsidRDefault="00180053" w:rsidP="000E5F71">
      <w:pPr>
        <w:autoSpaceDE w:val="0"/>
        <w:autoSpaceDN w:val="0"/>
        <w:adjustRightInd w:val="0"/>
        <w:spacing w:after="0" w:line="240" w:lineRule="auto"/>
        <w:ind w:left="720"/>
        <w:rPr>
          <w:rFonts w:ascii="Arial" w:hAnsi="Arial" w:cs="Arial"/>
          <w:sz w:val="23"/>
          <w:szCs w:val="23"/>
        </w:rPr>
      </w:pPr>
    </w:p>
    <w:p w:rsidR="000E5F71" w:rsidRPr="00242E0F" w:rsidRDefault="00A6351C" w:rsidP="000E5F71">
      <w:pPr>
        <w:autoSpaceDE w:val="0"/>
        <w:autoSpaceDN w:val="0"/>
        <w:adjustRightInd w:val="0"/>
        <w:spacing w:after="0" w:line="240" w:lineRule="auto"/>
        <w:ind w:left="720"/>
        <w:rPr>
          <w:rFonts w:ascii="Arial" w:hAnsi="Arial" w:cs="Arial"/>
          <w:sz w:val="23"/>
          <w:szCs w:val="23"/>
        </w:rPr>
      </w:pPr>
      <w:proofErr w:type="gramStart"/>
      <w:r w:rsidRPr="00242E0F">
        <w:rPr>
          <w:rFonts w:ascii="Arial" w:hAnsi="Arial" w:cs="Arial"/>
          <w:sz w:val="23"/>
          <w:szCs w:val="23"/>
        </w:rPr>
        <w:t>Only time spent by Contractor Personnel in the immediate performance of this Contract.</w:t>
      </w:r>
      <w:proofErr w:type="gramEnd"/>
    </w:p>
    <w:p w:rsidR="00180053" w:rsidRPr="00242E0F" w:rsidRDefault="00180053" w:rsidP="000E5F71">
      <w:pPr>
        <w:autoSpaceDE w:val="0"/>
        <w:autoSpaceDN w:val="0"/>
        <w:adjustRightInd w:val="0"/>
        <w:spacing w:after="0" w:line="240" w:lineRule="auto"/>
        <w:ind w:left="720"/>
        <w:rPr>
          <w:rFonts w:ascii="Arial" w:hAnsi="Arial" w:cs="Arial"/>
          <w:sz w:val="23"/>
          <w:szCs w:val="23"/>
        </w:rPr>
      </w:pPr>
    </w:p>
    <w:p w:rsidR="00A6351C" w:rsidRPr="00242E0F" w:rsidRDefault="00A6351C" w:rsidP="00A6351C">
      <w:pPr>
        <w:ind w:left="720"/>
        <w:rPr>
          <w:rFonts w:ascii="Arial" w:hAnsi="Arial" w:cs="Arial"/>
        </w:rPr>
      </w:pPr>
      <w:r w:rsidRPr="00242E0F">
        <w:rPr>
          <w:rFonts w:ascii="Arial" w:hAnsi="Arial" w:cs="Arial"/>
        </w:rPr>
        <w:t xml:space="preserve">a. </w:t>
      </w:r>
      <w:r w:rsidRPr="00242E0F">
        <w:rPr>
          <w:rFonts w:ascii="Arial" w:hAnsi="Arial" w:cs="Arial"/>
          <w:u w:val="single"/>
        </w:rPr>
        <w:t>Billable hours on travel</w:t>
      </w:r>
      <w:r w:rsidRPr="00242E0F">
        <w:rPr>
          <w:rFonts w:ascii="Arial" w:hAnsi="Arial" w:cs="Arial"/>
        </w:rPr>
        <w:t xml:space="preserve">. Billable hours for travel performed as a service under this Contract will be any time spent away from the primary location of duty, between 0800 and 1700 hours local time up to a maximum total of 7.5 hours for any given work day at the destination of the travel. </w:t>
      </w:r>
    </w:p>
    <w:p w:rsidR="00A6351C" w:rsidRPr="00242E0F" w:rsidRDefault="00A6351C" w:rsidP="00A6351C">
      <w:pPr>
        <w:ind w:left="720"/>
        <w:rPr>
          <w:rFonts w:ascii="Arial" w:hAnsi="Arial" w:cs="Arial"/>
        </w:rPr>
      </w:pPr>
      <w:r w:rsidRPr="00242E0F">
        <w:rPr>
          <w:rFonts w:ascii="Arial" w:hAnsi="Arial" w:cs="Arial"/>
        </w:rPr>
        <w:t xml:space="preserve">b. </w:t>
      </w:r>
      <w:r w:rsidRPr="00242E0F">
        <w:rPr>
          <w:rFonts w:ascii="Arial" w:hAnsi="Arial" w:cs="Arial"/>
          <w:u w:val="single"/>
        </w:rPr>
        <w:t>Overtime</w:t>
      </w:r>
      <w:r w:rsidRPr="00242E0F">
        <w:rPr>
          <w:rFonts w:ascii="Arial" w:hAnsi="Arial" w:cs="Arial"/>
        </w:rPr>
        <w:t xml:space="preserve">. All overtime within the limit of the contracted </w:t>
      </w:r>
      <w:proofErr w:type="spellStart"/>
      <w:r w:rsidRPr="00242E0F">
        <w:rPr>
          <w:rFonts w:ascii="Arial" w:hAnsi="Arial" w:cs="Arial"/>
        </w:rPr>
        <w:t>manyear</w:t>
      </w:r>
      <w:proofErr w:type="spellEnd"/>
      <w:r w:rsidRPr="00242E0F">
        <w:rPr>
          <w:rFonts w:ascii="Arial" w:hAnsi="Arial" w:cs="Arial"/>
        </w:rPr>
        <w:t xml:space="preserve"> or fraction thereof (total of 1800 hours for full </w:t>
      </w:r>
      <w:proofErr w:type="spellStart"/>
      <w:r w:rsidRPr="00242E0F">
        <w:rPr>
          <w:rFonts w:ascii="Arial" w:hAnsi="Arial" w:cs="Arial"/>
        </w:rPr>
        <w:t>year’s service</w:t>
      </w:r>
      <w:proofErr w:type="spellEnd"/>
      <w:r w:rsidRPr="00242E0F">
        <w:rPr>
          <w:rFonts w:ascii="Arial" w:hAnsi="Arial" w:cs="Arial"/>
        </w:rPr>
        <w:t xml:space="preserve">) shall be billed at the normal hourly rate set out in this contract. </w:t>
      </w:r>
    </w:p>
    <w:p w:rsidR="00A6351C" w:rsidRPr="00A6351C" w:rsidRDefault="00A6351C" w:rsidP="00A6351C">
      <w:pPr>
        <w:ind w:left="720"/>
        <w:rPr>
          <w:rFonts w:ascii="Arial" w:hAnsi="Arial" w:cs="Arial"/>
        </w:rPr>
      </w:pPr>
      <w:r w:rsidRPr="00242E0F">
        <w:rPr>
          <w:rFonts w:ascii="Arial" w:hAnsi="Arial" w:cs="Arial"/>
        </w:rPr>
        <w:t>c</w:t>
      </w:r>
      <w:r w:rsidRPr="00242E0F">
        <w:rPr>
          <w:rFonts w:ascii="Arial" w:hAnsi="Arial" w:cs="Arial"/>
          <w:u w:val="single"/>
        </w:rPr>
        <w:t>. Non-performance</w:t>
      </w:r>
      <w:r w:rsidRPr="00242E0F">
        <w:rPr>
          <w:rFonts w:ascii="Arial" w:hAnsi="Arial" w:cs="Arial"/>
        </w:rPr>
        <w:t>. Personal leave, closing of the JWC, sickness, company coordination, company reports, training, lunch, breaks or any other activity not immediately related to the performance of the services required under this Contract do not constitute billable hours.</w:t>
      </w:r>
      <w:r w:rsidRPr="00A6351C">
        <w:rPr>
          <w:rFonts w:ascii="Arial" w:hAnsi="Arial" w:cs="Arial"/>
        </w:rPr>
        <w:t xml:space="preserve"> </w:t>
      </w:r>
    </w:p>
    <w:p w:rsidR="002A79B6" w:rsidRPr="00A6351C" w:rsidRDefault="002A79B6" w:rsidP="002A79B6"/>
    <w:p w:rsidR="004A55CC" w:rsidRDefault="004A55CC" w:rsidP="003A0E2A">
      <w:pPr>
        <w:pStyle w:val="Heading3"/>
        <w:numPr>
          <w:ilvl w:val="0"/>
          <w:numId w:val="2"/>
        </w:numPr>
        <w:jc w:val="left"/>
        <w:rPr>
          <w:rFonts w:ascii="Arial" w:hAnsi="Arial" w:cs="Arial"/>
          <w:sz w:val="22"/>
          <w:u w:val="single"/>
        </w:rPr>
      </w:pPr>
      <w:bookmarkStart w:id="11" w:name="_Toc391025050"/>
      <w:r w:rsidRPr="003A0E2A">
        <w:rPr>
          <w:rFonts w:ascii="Arial" w:hAnsi="Arial" w:cs="Arial"/>
          <w:sz w:val="22"/>
          <w:u w:val="single"/>
        </w:rPr>
        <w:t xml:space="preserve">COMMITMENT OF </w:t>
      </w:r>
      <w:r w:rsidR="002023A1">
        <w:rPr>
          <w:rFonts w:ascii="Arial" w:hAnsi="Arial" w:cs="Arial"/>
          <w:sz w:val="22"/>
          <w:u w:val="single"/>
        </w:rPr>
        <w:t>COMPANY</w:t>
      </w:r>
      <w:r w:rsidRPr="003A0E2A">
        <w:rPr>
          <w:rFonts w:ascii="Arial" w:hAnsi="Arial" w:cs="Arial"/>
          <w:sz w:val="22"/>
          <w:u w:val="single"/>
        </w:rPr>
        <w:t xml:space="preserve"> PERSONNEL</w:t>
      </w:r>
      <w:bookmarkEnd w:id="11"/>
    </w:p>
    <w:p w:rsidR="00DD6989" w:rsidRDefault="00DD6989" w:rsidP="00DD6989">
      <w:pPr>
        <w:rPr>
          <w:lang w:val="en-GB"/>
        </w:rPr>
      </w:pPr>
    </w:p>
    <w:p w:rsidR="00DD6989" w:rsidRDefault="00DD6989" w:rsidP="00DD6989">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The </w:t>
      </w:r>
      <w:r w:rsidR="002023A1">
        <w:rPr>
          <w:rFonts w:ascii="Arial" w:hAnsi="Arial" w:cs="Arial"/>
          <w:sz w:val="23"/>
          <w:szCs w:val="23"/>
        </w:rPr>
        <w:t>Company</w:t>
      </w:r>
      <w:r>
        <w:rPr>
          <w:rFonts w:ascii="Arial" w:hAnsi="Arial" w:cs="Arial"/>
          <w:sz w:val="23"/>
          <w:szCs w:val="23"/>
        </w:rPr>
        <w:t xml:space="preserve"> warrants that the </w:t>
      </w:r>
      <w:r w:rsidR="002023A1">
        <w:rPr>
          <w:rFonts w:ascii="Arial" w:hAnsi="Arial" w:cs="Arial"/>
          <w:sz w:val="23"/>
          <w:szCs w:val="23"/>
        </w:rPr>
        <w:t>Company</w:t>
      </w:r>
      <w:r>
        <w:rPr>
          <w:rFonts w:ascii="Arial" w:hAnsi="Arial" w:cs="Arial"/>
          <w:sz w:val="23"/>
          <w:szCs w:val="23"/>
        </w:rPr>
        <w:t xml:space="preserve"> Personnel initially presented for the</w:t>
      </w:r>
      <w:r w:rsidR="00DD767D">
        <w:rPr>
          <w:rFonts w:ascii="Arial" w:hAnsi="Arial" w:cs="Arial"/>
          <w:sz w:val="23"/>
          <w:szCs w:val="23"/>
        </w:rPr>
        <w:t xml:space="preserve"> </w:t>
      </w:r>
      <w:r>
        <w:rPr>
          <w:rFonts w:ascii="Arial" w:hAnsi="Arial" w:cs="Arial"/>
          <w:sz w:val="23"/>
          <w:szCs w:val="23"/>
        </w:rPr>
        <w:t>performance of this Contract will perform this Contract for its duration. Any</w:t>
      </w:r>
      <w:r w:rsidR="00DD767D">
        <w:rPr>
          <w:rFonts w:ascii="Arial" w:hAnsi="Arial" w:cs="Arial"/>
          <w:sz w:val="23"/>
          <w:szCs w:val="23"/>
        </w:rPr>
        <w:t xml:space="preserve"> </w:t>
      </w:r>
      <w:r>
        <w:rPr>
          <w:rFonts w:ascii="Arial" w:hAnsi="Arial" w:cs="Arial"/>
          <w:sz w:val="23"/>
          <w:szCs w:val="23"/>
        </w:rPr>
        <w:t xml:space="preserve">exchanges of the </w:t>
      </w:r>
      <w:r w:rsidR="002023A1">
        <w:rPr>
          <w:rFonts w:ascii="Arial" w:hAnsi="Arial" w:cs="Arial"/>
          <w:sz w:val="23"/>
          <w:szCs w:val="23"/>
        </w:rPr>
        <w:t>Company</w:t>
      </w:r>
      <w:r>
        <w:rPr>
          <w:rFonts w:ascii="Arial" w:hAnsi="Arial" w:cs="Arial"/>
          <w:sz w:val="23"/>
          <w:szCs w:val="23"/>
        </w:rPr>
        <w:t xml:space="preserve"> Personnel shall meet the requirements of the SOW</w:t>
      </w:r>
      <w:r w:rsidR="00DD767D">
        <w:rPr>
          <w:rFonts w:ascii="Arial" w:hAnsi="Arial" w:cs="Arial"/>
          <w:sz w:val="23"/>
          <w:szCs w:val="23"/>
        </w:rPr>
        <w:t xml:space="preserve"> </w:t>
      </w:r>
      <w:r>
        <w:rPr>
          <w:rFonts w:ascii="Arial" w:hAnsi="Arial" w:cs="Arial"/>
          <w:sz w:val="23"/>
          <w:szCs w:val="23"/>
        </w:rPr>
        <w:t>and be performed only with written consent by the Contracting Officer.</w:t>
      </w:r>
    </w:p>
    <w:p w:rsidR="00DD6989" w:rsidRPr="00DD6989" w:rsidRDefault="00DD6989" w:rsidP="00DD6989">
      <w:pPr>
        <w:rPr>
          <w:lang w:val="en-GB"/>
        </w:rPr>
      </w:pPr>
    </w:p>
    <w:p w:rsidR="004A55CC" w:rsidRDefault="004A55CC" w:rsidP="003A0E2A">
      <w:pPr>
        <w:pStyle w:val="Heading3"/>
        <w:numPr>
          <w:ilvl w:val="0"/>
          <w:numId w:val="2"/>
        </w:numPr>
        <w:jc w:val="left"/>
        <w:rPr>
          <w:rFonts w:ascii="Arial" w:hAnsi="Arial" w:cs="Arial"/>
          <w:sz w:val="22"/>
          <w:u w:val="single"/>
        </w:rPr>
      </w:pPr>
      <w:bookmarkStart w:id="12" w:name="_Toc391025051"/>
      <w:r w:rsidRPr="003A0E2A">
        <w:rPr>
          <w:rFonts w:ascii="Arial" w:hAnsi="Arial" w:cs="Arial"/>
          <w:sz w:val="22"/>
          <w:u w:val="single"/>
        </w:rPr>
        <w:t>DEFICIENT PERFORMANCE</w:t>
      </w:r>
      <w:bookmarkEnd w:id="12"/>
    </w:p>
    <w:p w:rsidR="00DD6989" w:rsidRDefault="00DD6989" w:rsidP="00DD6989">
      <w:pPr>
        <w:rPr>
          <w:lang w:val="en-GB"/>
        </w:rPr>
      </w:pPr>
    </w:p>
    <w:p w:rsidR="00DD6989" w:rsidRDefault="00DD6989" w:rsidP="00DD6989">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Should committed </w:t>
      </w:r>
      <w:r w:rsidR="002023A1">
        <w:rPr>
          <w:rFonts w:ascii="Arial" w:hAnsi="Arial" w:cs="Arial"/>
          <w:sz w:val="23"/>
          <w:szCs w:val="23"/>
        </w:rPr>
        <w:t>Company</w:t>
      </w:r>
      <w:r>
        <w:rPr>
          <w:rFonts w:ascii="Arial" w:hAnsi="Arial" w:cs="Arial"/>
          <w:sz w:val="23"/>
          <w:szCs w:val="23"/>
        </w:rPr>
        <w:t xml:space="preserve"> Personnel perform unsatisfactorily the </w:t>
      </w:r>
      <w:r w:rsidR="002023A1">
        <w:rPr>
          <w:rFonts w:ascii="Arial" w:hAnsi="Arial" w:cs="Arial"/>
          <w:sz w:val="23"/>
          <w:szCs w:val="23"/>
        </w:rPr>
        <w:t>Company</w:t>
      </w:r>
      <w:r>
        <w:rPr>
          <w:rFonts w:ascii="Arial" w:hAnsi="Arial" w:cs="Arial"/>
          <w:sz w:val="23"/>
          <w:szCs w:val="23"/>
        </w:rPr>
        <w:t xml:space="preserve"> will</w:t>
      </w:r>
      <w:r w:rsidR="00DD767D">
        <w:rPr>
          <w:rFonts w:ascii="Arial" w:hAnsi="Arial" w:cs="Arial"/>
          <w:sz w:val="23"/>
          <w:szCs w:val="23"/>
        </w:rPr>
        <w:t xml:space="preserve"> </w:t>
      </w:r>
      <w:r>
        <w:rPr>
          <w:rFonts w:ascii="Arial" w:hAnsi="Arial" w:cs="Arial"/>
          <w:sz w:val="23"/>
          <w:szCs w:val="23"/>
        </w:rPr>
        <w:t xml:space="preserve">exchange such </w:t>
      </w:r>
      <w:r w:rsidR="002023A1">
        <w:rPr>
          <w:rFonts w:ascii="Arial" w:hAnsi="Arial" w:cs="Arial"/>
          <w:sz w:val="23"/>
          <w:szCs w:val="23"/>
        </w:rPr>
        <w:t>Company</w:t>
      </w:r>
      <w:r>
        <w:rPr>
          <w:rFonts w:ascii="Arial" w:hAnsi="Arial" w:cs="Arial"/>
          <w:sz w:val="23"/>
          <w:szCs w:val="23"/>
        </w:rPr>
        <w:t xml:space="preserve"> Personnel, at the request of the Contracting Officer for</w:t>
      </w:r>
    </w:p>
    <w:p w:rsidR="00DD6989" w:rsidRDefault="002023A1" w:rsidP="00DD6989">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Company</w:t>
      </w:r>
      <w:r w:rsidR="00DD6989">
        <w:rPr>
          <w:rFonts w:ascii="Arial" w:hAnsi="Arial" w:cs="Arial"/>
          <w:sz w:val="23"/>
          <w:szCs w:val="23"/>
        </w:rPr>
        <w:t xml:space="preserve"> Personnel meeting the quality requirements set out in the SOW.</w:t>
      </w:r>
    </w:p>
    <w:p w:rsidR="00DD6989" w:rsidRPr="00DD6989" w:rsidRDefault="00DD6989" w:rsidP="00DD6989">
      <w:pPr>
        <w:rPr>
          <w:lang w:val="en-GB"/>
        </w:rPr>
      </w:pPr>
    </w:p>
    <w:p w:rsidR="004A55CC" w:rsidRDefault="004A55CC" w:rsidP="003A0E2A">
      <w:pPr>
        <w:pStyle w:val="Heading3"/>
        <w:numPr>
          <w:ilvl w:val="0"/>
          <w:numId w:val="2"/>
        </w:numPr>
        <w:jc w:val="left"/>
        <w:rPr>
          <w:rFonts w:ascii="Arial" w:hAnsi="Arial" w:cs="Arial"/>
          <w:sz w:val="22"/>
          <w:u w:val="single"/>
        </w:rPr>
      </w:pPr>
      <w:bookmarkStart w:id="13" w:name="_Toc391025052"/>
      <w:r w:rsidRPr="003A0E2A">
        <w:rPr>
          <w:rFonts w:ascii="Arial" w:hAnsi="Arial" w:cs="Arial"/>
          <w:sz w:val="22"/>
          <w:u w:val="single"/>
        </w:rPr>
        <w:t xml:space="preserve">COMPANY RESPONSIBILITY FOR </w:t>
      </w:r>
      <w:r w:rsidR="002023A1">
        <w:rPr>
          <w:rFonts w:ascii="Arial" w:hAnsi="Arial" w:cs="Arial"/>
          <w:sz w:val="22"/>
          <w:u w:val="single"/>
        </w:rPr>
        <w:t>COMPANY</w:t>
      </w:r>
      <w:r w:rsidRPr="003A0E2A">
        <w:rPr>
          <w:rFonts w:ascii="Arial" w:hAnsi="Arial" w:cs="Arial"/>
          <w:sz w:val="22"/>
          <w:u w:val="single"/>
        </w:rPr>
        <w:t xml:space="preserve"> PERSONNEL</w:t>
      </w:r>
      <w:bookmarkEnd w:id="13"/>
    </w:p>
    <w:p w:rsidR="00DD6989" w:rsidRDefault="00DD6989" w:rsidP="00DD6989">
      <w:pPr>
        <w:rPr>
          <w:lang w:val="en-GB"/>
        </w:rPr>
      </w:pPr>
    </w:p>
    <w:p w:rsidR="00DD6989" w:rsidRDefault="00DD6989" w:rsidP="00DD6989">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The </w:t>
      </w:r>
      <w:r w:rsidR="002023A1">
        <w:rPr>
          <w:rFonts w:ascii="Arial" w:hAnsi="Arial" w:cs="Arial"/>
          <w:sz w:val="23"/>
          <w:szCs w:val="23"/>
        </w:rPr>
        <w:t>Company</w:t>
      </w:r>
      <w:r>
        <w:rPr>
          <w:rFonts w:ascii="Arial" w:hAnsi="Arial" w:cs="Arial"/>
          <w:sz w:val="23"/>
          <w:szCs w:val="23"/>
        </w:rPr>
        <w:t>, and in the case being, the sole proprietor, as the employer of the</w:t>
      </w:r>
    </w:p>
    <w:p w:rsidR="00DD6989" w:rsidRDefault="002023A1" w:rsidP="00C52487">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Company</w:t>
      </w:r>
      <w:r w:rsidR="00DD6989">
        <w:rPr>
          <w:rFonts w:ascii="Arial" w:hAnsi="Arial" w:cs="Arial"/>
          <w:sz w:val="23"/>
          <w:szCs w:val="23"/>
        </w:rPr>
        <w:t xml:space="preserve"> Personnel performing the services under this Contract shall be fully</w:t>
      </w:r>
      <w:r w:rsidR="00DD767D">
        <w:rPr>
          <w:rFonts w:ascii="Arial" w:hAnsi="Arial" w:cs="Arial"/>
          <w:sz w:val="23"/>
          <w:szCs w:val="23"/>
        </w:rPr>
        <w:t xml:space="preserve"> </w:t>
      </w:r>
      <w:r w:rsidR="00DD6989">
        <w:rPr>
          <w:rFonts w:ascii="Arial" w:hAnsi="Arial" w:cs="Arial"/>
          <w:sz w:val="23"/>
          <w:szCs w:val="23"/>
        </w:rPr>
        <w:t>responsible for all insurances, emoluments as well as taxes and payments to the</w:t>
      </w:r>
      <w:r w:rsidR="00DD767D">
        <w:rPr>
          <w:rFonts w:ascii="Arial" w:hAnsi="Arial" w:cs="Arial"/>
          <w:sz w:val="23"/>
          <w:szCs w:val="23"/>
        </w:rPr>
        <w:t xml:space="preserve"> </w:t>
      </w:r>
      <w:r w:rsidR="00DD6989">
        <w:rPr>
          <w:rFonts w:ascii="Arial" w:hAnsi="Arial" w:cs="Arial"/>
          <w:sz w:val="23"/>
          <w:szCs w:val="23"/>
        </w:rPr>
        <w:t>health, social security, registration fees, the contractor’s running costs and any</w:t>
      </w:r>
      <w:r w:rsidR="00C52487" w:rsidRPr="00C52487">
        <w:rPr>
          <w:rFonts w:ascii="Arial" w:hAnsi="Arial" w:cs="Arial"/>
          <w:sz w:val="23"/>
          <w:szCs w:val="23"/>
        </w:rPr>
        <w:t xml:space="preserve"> </w:t>
      </w:r>
      <w:r w:rsidR="00C52487">
        <w:rPr>
          <w:rFonts w:ascii="Arial" w:hAnsi="Arial" w:cs="Arial"/>
          <w:sz w:val="23"/>
          <w:szCs w:val="23"/>
        </w:rPr>
        <w:t xml:space="preserve">other </w:t>
      </w:r>
      <w:r w:rsidR="00C52487">
        <w:rPr>
          <w:rFonts w:ascii="Arial" w:hAnsi="Arial" w:cs="Arial"/>
          <w:sz w:val="23"/>
          <w:szCs w:val="23"/>
        </w:rPr>
        <w:lastRenderedPageBreak/>
        <w:t xml:space="preserve">applicable mandatory contributions. In case of duty travels to high risk areas required by </w:t>
      </w:r>
      <w:r w:rsidR="00707135">
        <w:rPr>
          <w:rFonts w:ascii="Arial" w:hAnsi="Arial" w:cs="Arial"/>
          <w:sz w:val="23"/>
          <w:szCs w:val="23"/>
        </w:rPr>
        <w:t>JWC</w:t>
      </w:r>
      <w:r w:rsidR="00C52487">
        <w:rPr>
          <w:rFonts w:ascii="Arial" w:hAnsi="Arial" w:cs="Arial"/>
          <w:sz w:val="23"/>
          <w:szCs w:val="23"/>
        </w:rPr>
        <w:t xml:space="preserve">, the </w:t>
      </w:r>
      <w:r>
        <w:rPr>
          <w:rFonts w:ascii="Arial" w:hAnsi="Arial" w:cs="Arial"/>
          <w:sz w:val="23"/>
          <w:szCs w:val="23"/>
        </w:rPr>
        <w:t>Company</w:t>
      </w:r>
      <w:r w:rsidR="00C52487">
        <w:rPr>
          <w:rFonts w:ascii="Arial" w:hAnsi="Arial" w:cs="Arial"/>
          <w:sz w:val="23"/>
          <w:szCs w:val="23"/>
        </w:rPr>
        <w:t xml:space="preserve"> may be reimbursed the insurance costs by </w:t>
      </w:r>
      <w:r w:rsidR="00707135">
        <w:rPr>
          <w:rFonts w:ascii="Arial" w:hAnsi="Arial" w:cs="Arial"/>
          <w:sz w:val="23"/>
          <w:szCs w:val="23"/>
        </w:rPr>
        <w:t>JWC</w:t>
      </w:r>
      <w:r w:rsidR="00C52487">
        <w:rPr>
          <w:rFonts w:ascii="Arial" w:hAnsi="Arial" w:cs="Arial"/>
          <w:sz w:val="23"/>
          <w:szCs w:val="23"/>
        </w:rPr>
        <w:t>, if so decided</w:t>
      </w:r>
      <w:r w:rsidR="00DD767D">
        <w:rPr>
          <w:rFonts w:ascii="Arial" w:hAnsi="Arial" w:cs="Arial"/>
          <w:sz w:val="23"/>
          <w:szCs w:val="23"/>
        </w:rPr>
        <w:t xml:space="preserve"> by the Contracting Officer</w:t>
      </w:r>
      <w:r w:rsidR="00C52487">
        <w:rPr>
          <w:rFonts w:ascii="Arial" w:hAnsi="Arial" w:cs="Arial"/>
          <w:sz w:val="23"/>
          <w:szCs w:val="23"/>
        </w:rPr>
        <w:t>.</w:t>
      </w:r>
    </w:p>
    <w:p w:rsidR="00DD6989" w:rsidRPr="00DD6989" w:rsidRDefault="00DD6989" w:rsidP="00DD6989">
      <w:pPr>
        <w:rPr>
          <w:lang w:val="en-GB"/>
        </w:rPr>
      </w:pPr>
    </w:p>
    <w:p w:rsidR="004A55CC" w:rsidRDefault="004A55CC" w:rsidP="003A0E2A">
      <w:pPr>
        <w:pStyle w:val="Heading3"/>
        <w:numPr>
          <w:ilvl w:val="0"/>
          <w:numId w:val="2"/>
        </w:numPr>
        <w:jc w:val="left"/>
        <w:rPr>
          <w:rFonts w:ascii="Arial" w:hAnsi="Arial" w:cs="Arial"/>
          <w:sz w:val="22"/>
          <w:u w:val="single"/>
        </w:rPr>
      </w:pPr>
      <w:bookmarkStart w:id="14" w:name="_Toc391025053"/>
      <w:r w:rsidRPr="003A0E2A">
        <w:rPr>
          <w:rFonts w:ascii="Arial" w:hAnsi="Arial" w:cs="Arial"/>
          <w:sz w:val="22"/>
          <w:u w:val="single"/>
        </w:rPr>
        <w:t>BILLING</w:t>
      </w:r>
      <w:bookmarkEnd w:id="14"/>
    </w:p>
    <w:p w:rsidR="00394AEA" w:rsidRDefault="00394AEA" w:rsidP="00DD767D">
      <w:pPr>
        <w:autoSpaceDE w:val="0"/>
        <w:autoSpaceDN w:val="0"/>
        <w:adjustRightInd w:val="0"/>
        <w:spacing w:after="0" w:line="240" w:lineRule="auto"/>
        <w:ind w:left="720"/>
        <w:rPr>
          <w:rFonts w:ascii="Arial" w:hAnsi="Arial" w:cs="Arial"/>
          <w:sz w:val="23"/>
          <w:szCs w:val="23"/>
          <w:lang w:val="en-GB"/>
        </w:rPr>
      </w:pPr>
    </w:p>
    <w:p w:rsidR="00DD6989" w:rsidRDefault="00C52487" w:rsidP="00DD767D">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The </w:t>
      </w:r>
      <w:r w:rsidR="002023A1">
        <w:rPr>
          <w:rFonts w:ascii="Arial" w:hAnsi="Arial" w:cs="Arial"/>
          <w:sz w:val="23"/>
          <w:szCs w:val="23"/>
        </w:rPr>
        <w:t>Company</w:t>
      </w:r>
      <w:r>
        <w:rPr>
          <w:rFonts w:ascii="Arial" w:hAnsi="Arial" w:cs="Arial"/>
          <w:sz w:val="23"/>
          <w:szCs w:val="23"/>
        </w:rPr>
        <w:t xml:space="preserve"> shall bill time for the </w:t>
      </w:r>
      <w:r w:rsidR="002023A1">
        <w:rPr>
          <w:rFonts w:ascii="Arial" w:hAnsi="Arial" w:cs="Arial"/>
          <w:sz w:val="23"/>
          <w:szCs w:val="23"/>
        </w:rPr>
        <w:t>Company</w:t>
      </w:r>
      <w:r>
        <w:rPr>
          <w:rFonts w:ascii="Arial" w:hAnsi="Arial" w:cs="Arial"/>
          <w:sz w:val="23"/>
          <w:szCs w:val="23"/>
        </w:rPr>
        <w:t xml:space="preserve"> Personnel at the </w:t>
      </w:r>
      <w:r w:rsidR="00DD767D">
        <w:rPr>
          <w:rFonts w:ascii="Arial" w:hAnsi="Arial" w:cs="Arial"/>
          <w:sz w:val="23"/>
          <w:szCs w:val="23"/>
        </w:rPr>
        <w:t>daily</w:t>
      </w:r>
      <w:r>
        <w:rPr>
          <w:rFonts w:ascii="Arial" w:hAnsi="Arial" w:cs="Arial"/>
          <w:sz w:val="23"/>
          <w:szCs w:val="23"/>
        </w:rPr>
        <w:t xml:space="preserve"> rate set out</w:t>
      </w:r>
      <w:r w:rsidR="00DD767D">
        <w:rPr>
          <w:rFonts w:ascii="Arial" w:hAnsi="Arial" w:cs="Arial"/>
          <w:sz w:val="23"/>
          <w:szCs w:val="23"/>
        </w:rPr>
        <w:t xml:space="preserve"> </w:t>
      </w:r>
      <w:r>
        <w:rPr>
          <w:rFonts w:ascii="Arial" w:hAnsi="Arial" w:cs="Arial"/>
          <w:sz w:val="23"/>
          <w:szCs w:val="23"/>
        </w:rPr>
        <w:t xml:space="preserve">in this contract ONLY for billable </w:t>
      </w:r>
      <w:r w:rsidR="00622FCF">
        <w:rPr>
          <w:rFonts w:ascii="Arial" w:hAnsi="Arial" w:cs="Arial"/>
          <w:sz w:val="23"/>
          <w:szCs w:val="23"/>
        </w:rPr>
        <w:t>days</w:t>
      </w:r>
      <w:r w:rsidR="00B53EDC">
        <w:rPr>
          <w:rFonts w:ascii="Arial" w:hAnsi="Arial" w:cs="Arial"/>
          <w:sz w:val="23"/>
          <w:szCs w:val="23"/>
        </w:rPr>
        <w:t xml:space="preserve"> on a monthly basis</w:t>
      </w:r>
      <w:r>
        <w:rPr>
          <w:rFonts w:ascii="Arial" w:hAnsi="Arial" w:cs="Arial"/>
          <w:sz w:val="23"/>
          <w:szCs w:val="23"/>
        </w:rPr>
        <w:t>. The remuneration shall cover all the</w:t>
      </w:r>
      <w:r w:rsidR="00DD767D">
        <w:rPr>
          <w:rFonts w:ascii="Arial" w:hAnsi="Arial" w:cs="Arial"/>
          <w:sz w:val="23"/>
          <w:szCs w:val="23"/>
        </w:rPr>
        <w:t xml:space="preserve"> </w:t>
      </w:r>
      <w:r w:rsidR="002023A1">
        <w:rPr>
          <w:rFonts w:ascii="Arial" w:hAnsi="Arial" w:cs="Arial"/>
          <w:sz w:val="23"/>
          <w:szCs w:val="23"/>
        </w:rPr>
        <w:t>Company</w:t>
      </w:r>
      <w:r>
        <w:rPr>
          <w:rFonts w:ascii="Arial" w:hAnsi="Arial" w:cs="Arial"/>
          <w:sz w:val="23"/>
          <w:szCs w:val="23"/>
        </w:rPr>
        <w:t>’s expenses, except for travel expenses as described in paragraph 13</w:t>
      </w:r>
      <w:r w:rsidR="00DD767D">
        <w:rPr>
          <w:rFonts w:ascii="Arial" w:hAnsi="Arial" w:cs="Arial"/>
          <w:sz w:val="23"/>
          <w:szCs w:val="23"/>
        </w:rPr>
        <w:t xml:space="preserve"> </w:t>
      </w:r>
      <w:r>
        <w:rPr>
          <w:rFonts w:ascii="Arial" w:hAnsi="Arial" w:cs="Arial"/>
          <w:sz w:val="23"/>
          <w:szCs w:val="23"/>
        </w:rPr>
        <w:t>below.</w:t>
      </w:r>
    </w:p>
    <w:p w:rsidR="00DD767D" w:rsidRDefault="00DD767D" w:rsidP="00DD767D">
      <w:pPr>
        <w:autoSpaceDE w:val="0"/>
        <w:autoSpaceDN w:val="0"/>
        <w:adjustRightInd w:val="0"/>
        <w:spacing w:after="0" w:line="240" w:lineRule="auto"/>
        <w:ind w:left="720"/>
        <w:rPr>
          <w:rFonts w:ascii="Arial" w:hAnsi="Arial" w:cs="Arial"/>
          <w:sz w:val="23"/>
          <w:szCs w:val="23"/>
        </w:rPr>
      </w:pPr>
    </w:p>
    <w:p w:rsidR="004A55CC" w:rsidRDefault="004A55CC" w:rsidP="003A0E2A">
      <w:pPr>
        <w:pStyle w:val="Heading3"/>
        <w:numPr>
          <w:ilvl w:val="0"/>
          <w:numId w:val="2"/>
        </w:numPr>
        <w:jc w:val="left"/>
        <w:rPr>
          <w:rFonts w:ascii="Arial" w:hAnsi="Arial" w:cs="Arial"/>
          <w:sz w:val="22"/>
          <w:u w:val="single"/>
        </w:rPr>
      </w:pPr>
      <w:bookmarkStart w:id="15" w:name="_Toc391025054"/>
      <w:r w:rsidRPr="003A0E2A">
        <w:rPr>
          <w:rFonts w:ascii="Arial" w:hAnsi="Arial" w:cs="Arial"/>
          <w:sz w:val="22"/>
          <w:u w:val="single"/>
        </w:rPr>
        <w:t>BILLING FOR TRAVEL</w:t>
      </w:r>
      <w:bookmarkEnd w:id="15"/>
    </w:p>
    <w:p w:rsidR="00DD767D" w:rsidRDefault="00DD767D" w:rsidP="00C52487">
      <w:pPr>
        <w:autoSpaceDE w:val="0"/>
        <w:autoSpaceDN w:val="0"/>
        <w:adjustRightInd w:val="0"/>
        <w:spacing w:after="0" w:line="240" w:lineRule="auto"/>
        <w:ind w:left="720"/>
        <w:rPr>
          <w:rFonts w:ascii="Arial" w:hAnsi="Arial" w:cs="Arial"/>
          <w:sz w:val="23"/>
          <w:szCs w:val="23"/>
        </w:rPr>
      </w:pPr>
    </w:p>
    <w:p w:rsidR="00C52487" w:rsidRDefault="00C52487" w:rsidP="00C52487">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Travel by the </w:t>
      </w:r>
      <w:r w:rsidR="002023A1">
        <w:rPr>
          <w:rFonts w:ascii="Arial" w:hAnsi="Arial" w:cs="Arial"/>
          <w:sz w:val="23"/>
          <w:szCs w:val="23"/>
        </w:rPr>
        <w:t>Company</w:t>
      </w:r>
      <w:r>
        <w:rPr>
          <w:rFonts w:ascii="Arial" w:hAnsi="Arial" w:cs="Arial"/>
          <w:sz w:val="23"/>
          <w:szCs w:val="23"/>
        </w:rPr>
        <w:t xml:space="preserve"> Personnel shall be </w:t>
      </w:r>
      <w:r w:rsidR="00DD767D">
        <w:rPr>
          <w:rFonts w:ascii="Arial" w:hAnsi="Arial" w:cs="Arial"/>
          <w:sz w:val="23"/>
          <w:szCs w:val="23"/>
        </w:rPr>
        <w:t>authorized</w:t>
      </w:r>
      <w:r>
        <w:rPr>
          <w:rFonts w:ascii="Arial" w:hAnsi="Arial" w:cs="Arial"/>
          <w:sz w:val="23"/>
          <w:szCs w:val="23"/>
        </w:rPr>
        <w:t xml:space="preserve"> and reimbursed in</w:t>
      </w:r>
      <w:r w:rsidR="00DD767D">
        <w:rPr>
          <w:rFonts w:ascii="Arial" w:hAnsi="Arial" w:cs="Arial"/>
          <w:sz w:val="23"/>
          <w:szCs w:val="23"/>
        </w:rPr>
        <w:t xml:space="preserve"> </w:t>
      </w:r>
      <w:r>
        <w:rPr>
          <w:rFonts w:ascii="Arial" w:hAnsi="Arial" w:cs="Arial"/>
          <w:sz w:val="23"/>
          <w:szCs w:val="23"/>
        </w:rPr>
        <w:t xml:space="preserve">accordance with ACT Financial Manual Section 24, “Contractor Travel” and </w:t>
      </w:r>
      <w:r w:rsidR="00707135">
        <w:rPr>
          <w:rFonts w:ascii="Arial" w:hAnsi="Arial" w:cs="Arial"/>
          <w:sz w:val="23"/>
          <w:szCs w:val="23"/>
        </w:rPr>
        <w:t>JWC</w:t>
      </w:r>
    </w:p>
    <w:p w:rsidR="00C52487" w:rsidRDefault="00C52487" w:rsidP="00C52487">
      <w:pPr>
        <w:ind w:left="720"/>
        <w:rPr>
          <w:rFonts w:ascii="Arial" w:hAnsi="Arial" w:cs="Arial"/>
          <w:sz w:val="23"/>
          <w:szCs w:val="23"/>
        </w:rPr>
      </w:pPr>
      <w:r>
        <w:rPr>
          <w:rFonts w:ascii="Arial" w:hAnsi="Arial" w:cs="Arial"/>
          <w:sz w:val="23"/>
          <w:szCs w:val="23"/>
        </w:rPr>
        <w:t>Directive 60-50 – Travel on International Duty.</w:t>
      </w:r>
    </w:p>
    <w:p w:rsidR="004A55CC" w:rsidRDefault="004A55CC" w:rsidP="003A0E2A">
      <w:pPr>
        <w:pStyle w:val="Heading3"/>
        <w:numPr>
          <w:ilvl w:val="0"/>
          <w:numId w:val="2"/>
        </w:numPr>
        <w:jc w:val="left"/>
        <w:rPr>
          <w:rFonts w:ascii="Arial" w:hAnsi="Arial" w:cs="Arial"/>
          <w:sz w:val="22"/>
          <w:u w:val="single"/>
        </w:rPr>
      </w:pPr>
      <w:bookmarkStart w:id="16" w:name="_Toc391025055"/>
      <w:r w:rsidRPr="003A0E2A">
        <w:rPr>
          <w:rFonts w:ascii="Arial" w:hAnsi="Arial" w:cs="Arial"/>
          <w:sz w:val="22"/>
          <w:u w:val="single"/>
        </w:rPr>
        <w:t>INVOICES</w:t>
      </w:r>
      <w:bookmarkEnd w:id="16"/>
    </w:p>
    <w:p w:rsidR="00C52487" w:rsidRDefault="00C52487" w:rsidP="00C52487">
      <w:pPr>
        <w:rPr>
          <w:lang w:val="en-GB"/>
        </w:rPr>
      </w:pPr>
    </w:p>
    <w:p w:rsidR="00C52487" w:rsidRDefault="00C52487" w:rsidP="008C00D8">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All invoices shall be provided by the </w:t>
      </w:r>
      <w:r w:rsidR="002023A1">
        <w:rPr>
          <w:rFonts w:ascii="Arial" w:hAnsi="Arial" w:cs="Arial"/>
          <w:sz w:val="23"/>
          <w:szCs w:val="23"/>
        </w:rPr>
        <w:t>Company</w:t>
      </w:r>
      <w:r>
        <w:rPr>
          <w:rFonts w:ascii="Arial" w:hAnsi="Arial" w:cs="Arial"/>
          <w:sz w:val="23"/>
          <w:szCs w:val="23"/>
        </w:rPr>
        <w:t xml:space="preserve"> in accordance with the General</w:t>
      </w:r>
      <w:r w:rsidR="008C00D8">
        <w:rPr>
          <w:rFonts w:ascii="Arial" w:hAnsi="Arial" w:cs="Arial"/>
          <w:sz w:val="23"/>
          <w:szCs w:val="23"/>
        </w:rPr>
        <w:t xml:space="preserve"> </w:t>
      </w:r>
      <w:r>
        <w:rPr>
          <w:rFonts w:ascii="Arial" w:hAnsi="Arial" w:cs="Arial"/>
          <w:sz w:val="23"/>
          <w:szCs w:val="23"/>
        </w:rPr>
        <w:t>Terms and Conditions to this Contract. Additionally, the invoices for Commercial</w:t>
      </w:r>
    </w:p>
    <w:p w:rsidR="00C52487" w:rsidRDefault="00C52487" w:rsidP="008C00D8">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Personnel Services shall contain, at a minimum:</w:t>
      </w:r>
    </w:p>
    <w:p w:rsidR="00C52487" w:rsidRDefault="00C52487" w:rsidP="008C00D8">
      <w:pPr>
        <w:autoSpaceDE w:val="0"/>
        <w:autoSpaceDN w:val="0"/>
        <w:adjustRightInd w:val="0"/>
        <w:spacing w:after="0" w:line="240" w:lineRule="auto"/>
        <w:ind w:left="720"/>
        <w:rPr>
          <w:rFonts w:ascii="Arial" w:hAnsi="Arial" w:cs="Arial"/>
          <w:sz w:val="23"/>
          <w:szCs w:val="23"/>
        </w:rPr>
      </w:pPr>
    </w:p>
    <w:p w:rsidR="00C52487" w:rsidRDefault="00C52487" w:rsidP="008C00D8">
      <w:pPr>
        <w:pStyle w:val="ListParagraph"/>
        <w:numPr>
          <w:ilvl w:val="0"/>
          <w:numId w:val="6"/>
        </w:numPr>
        <w:autoSpaceDE w:val="0"/>
        <w:autoSpaceDN w:val="0"/>
        <w:adjustRightInd w:val="0"/>
        <w:spacing w:after="0" w:line="240" w:lineRule="auto"/>
        <w:ind w:left="1440"/>
        <w:rPr>
          <w:rFonts w:ascii="Arial" w:hAnsi="Arial" w:cs="Arial"/>
          <w:sz w:val="23"/>
          <w:szCs w:val="23"/>
        </w:rPr>
      </w:pPr>
      <w:r w:rsidRPr="00C52487">
        <w:rPr>
          <w:rFonts w:ascii="Arial" w:hAnsi="Arial" w:cs="Arial"/>
          <w:sz w:val="23"/>
          <w:szCs w:val="23"/>
        </w:rPr>
        <w:t xml:space="preserve">A breakdown of the </w:t>
      </w:r>
      <w:r w:rsidR="002023A1">
        <w:rPr>
          <w:rFonts w:ascii="Arial" w:hAnsi="Arial" w:cs="Arial"/>
          <w:sz w:val="23"/>
          <w:szCs w:val="23"/>
        </w:rPr>
        <w:t>Company</w:t>
      </w:r>
      <w:r w:rsidRPr="00C52487">
        <w:rPr>
          <w:rFonts w:ascii="Arial" w:hAnsi="Arial" w:cs="Arial"/>
          <w:sz w:val="23"/>
          <w:szCs w:val="23"/>
        </w:rPr>
        <w:t xml:space="preserve"> Personnel;</w:t>
      </w:r>
    </w:p>
    <w:p w:rsidR="00C52487" w:rsidRPr="00C52487" w:rsidRDefault="00C52487" w:rsidP="008C00D8">
      <w:pPr>
        <w:pStyle w:val="ListParagraph"/>
        <w:autoSpaceDE w:val="0"/>
        <w:autoSpaceDN w:val="0"/>
        <w:adjustRightInd w:val="0"/>
        <w:spacing w:after="0" w:line="240" w:lineRule="auto"/>
        <w:ind w:left="1440"/>
        <w:rPr>
          <w:rFonts w:ascii="Arial" w:hAnsi="Arial" w:cs="Arial"/>
          <w:sz w:val="23"/>
          <w:szCs w:val="23"/>
        </w:rPr>
      </w:pPr>
    </w:p>
    <w:p w:rsidR="00C52487" w:rsidRDefault="00C52487" w:rsidP="008C00D8">
      <w:pPr>
        <w:pStyle w:val="ListParagraph"/>
        <w:numPr>
          <w:ilvl w:val="0"/>
          <w:numId w:val="6"/>
        </w:numPr>
        <w:autoSpaceDE w:val="0"/>
        <w:autoSpaceDN w:val="0"/>
        <w:adjustRightInd w:val="0"/>
        <w:spacing w:after="0" w:line="240" w:lineRule="auto"/>
        <w:ind w:left="1440"/>
        <w:rPr>
          <w:rFonts w:ascii="Arial" w:hAnsi="Arial" w:cs="Arial"/>
          <w:sz w:val="23"/>
          <w:szCs w:val="23"/>
        </w:rPr>
      </w:pPr>
      <w:r w:rsidRPr="00C52487">
        <w:rPr>
          <w:rFonts w:ascii="Arial" w:hAnsi="Arial" w:cs="Arial"/>
          <w:sz w:val="23"/>
          <w:szCs w:val="23"/>
        </w:rPr>
        <w:t xml:space="preserve">The billable </w:t>
      </w:r>
      <w:r w:rsidR="008C00D8">
        <w:rPr>
          <w:rFonts w:ascii="Arial" w:hAnsi="Arial" w:cs="Arial"/>
          <w:sz w:val="23"/>
          <w:szCs w:val="23"/>
        </w:rPr>
        <w:t>days performed by each of them</w:t>
      </w:r>
      <w:r w:rsidRPr="00C52487">
        <w:rPr>
          <w:rFonts w:ascii="Arial" w:hAnsi="Arial" w:cs="Arial"/>
          <w:sz w:val="23"/>
          <w:szCs w:val="23"/>
        </w:rPr>
        <w:t>; and also</w:t>
      </w:r>
    </w:p>
    <w:p w:rsidR="00C52487" w:rsidRPr="00C52487" w:rsidRDefault="00C52487" w:rsidP="008C00D8">
      <w:pPr>
        <w:pStyle w:val="ListParagraph"/>
        <w:ind w:left="1440"/>
        <w:rPr>
          <w:rFonts w:ascii="Arial" w:hAnsi="Arial" w:cs="Arial"/>
          <w:sz w:val="23"/>
          <w:szCs w:val="23"/>
        </w:rPr>
      </w:pPr>
    </w:p>
    <w:p w:rsidR="00C52487" w:rsidRPr="00C52487" w:rsidRDefault="00C52487" w:rsidP="008C00D8">
      <w:pPr>
        <w:pStyle w:val="ListParagraph"/>
        <w:numPr>
          <w:ilvl w:val="0"/>
          <w:numId w:val="6"/>
        </w:numPr>
        <w:autoSpaceDE w:val="0"/>
        <w:autoSpaceDN w:val="0"/>
        <w:adjustRightInd w:val="0"/>
        <w:spacing w:after="0" w:line="240" w:lineRule="auto"/>
        <w:ind w:left="1440"/>
        <w:rPr>
          <w:rFonts w:ascii="Arial" w:hAnsi="Arial" w:cs="Arial"/>
          <w:sz w:val="23"/>
          <w:szCs w:val="23"/>
        </w:rPr>
      </w:pPr>
      <w:r w:rsidRPr="00C52487">
        <w:rPr>
          <w:rFonts w:ascii="Arial" w:hAnsi="Arial" w:cs="Arial"/>
          <w:sz w:val="23"/>
          <w:szCs w:val="23"/>
        </w:rPr>
        <w:t>Indicating travel, absences and other relevant information.</w:t>
      </w:r>
    </w:p>
    <w:p w:rsidR="00C52487" w:rsidRPr="00C52487" w:rsidRDefault="00C52487" w:rsidP="00C52487">
      <w:pPr>
        <w:rPr>
          <w:lang w:val="en-GB"/>
        </w:rPr>
      </w:pPr>
    </w:p>
    <w:p w:rsidR="004A55CC" w:rsidRDefault="004A55CC" w:rsidP="003A0E2A">
      <w:pPr>
        <w:pStyle w:val="Heading3"/>
        <w:numPr>
          <w:ilvl w:val="0"/>
          <w:numId w:val="2"/>
        </w:numPr>
        <w:jc w:val="left"/>
        <w:rPr>
          <w:rFonts w:ascii="Arial" w:hAnsi="Arial" w:cs="Arial"/>
          <w:sz w:val="22"/>
          <w:u w:val="single"/>
        </w:rPr>
      </w:pPr>
      <w:bookmarkStart w:id="17" w:name="_Toc391025056"/>
      <w:r w:rsidRPr="003A0E2A">
        <w:rPr>
          <w:rFonts w:ascii="Arial" w:hAnsi="Arial" w:cs="Arial"/>
          <w:sz w:val="22"/>
          <w:u w:val="single"/>
        </w:rPr>
        <w:t>INSTRUCTIONS FOR SAFETY AND MANAGEMENT OF THE JWC</w:t>
      </w:r>
      <w:bookmarkEnd w:id="17"/>
    </w:p>
    <w:p w:rsidR="00BF4790" w:rsidRDefault="00BF4790" w:rsidP="001E427A">
      <w:pPr>
        <w:autoSpaceDE w:val="0"/>
        <w:autoSpaceDN w:val="0"/>
        <w:adjustRightInd w:val="0"/>
        <w:spacing w:after="0" w:line="240" w:lineRule="auto"/>
        <w:ind w:left="720"/>
        <w:rPr>
          <w:rFonts w:ascii="Arial" w:hAnsi="Arial" w:cs="Arial"/>
          <w:sz w:val="23"/>
          <w:szCs w:val="23"/>
        </w:rPr>
      </w:pPr>
    </w:p>
    <w:p w:rsidR="001E427A" w:rsidRDefault="001E427A" w:rsidP="00BF4790">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The </w:t>
      </w:r>
      <w:r w:rsidR="002023A1">
        <w:rPr>
          <w:rFonts w:ascii="Arial" w:hAnsi="Arial" w:cs="Arial"/>
          <w:sz w:val="23"/>
          <w:szCs w:val="23"/>
        </w:rPr>
        <w:t>Company</w:t>
      </w:r>
      <w:r>
        <w:rPr>
          <w:rFonts w:ascii="Arial" w:hAnsi="Arial" w:cs="Arial"/>
          <w:sz w:val="23"/>
          <w:szCs w:val="23"/>
        </w:rPr>
        <w:t xml:space="preserve"> shall ensure that the </w:t>
      </w:r>
      <w:r w:rsidR="002023A1">
        <w:rPr>
          <w:rFonts w:ascii="Arial" w:hAnsi="Arial" w:cs="Arial"/>
          <w:sz w:val="23"/>
          <w:szCs w:val="23"/>
        </w:rPr>
        <w:t>Company</w:t>
      </w:r>
      <w:r>
        <w:rPr>
          <w:rFonts w:ascii="Arial" w:hAnsi="Arial" w:cs="Arial"/>
          <w:sz w:val="23"/>
          <w:szCs w:val="23"/>
        </w:rPr>
        <w:t xml:space="preserve"> Personnel honor all </w:t>
      </w:r>
      <w:r w:rsidR="00707135">
        <w:rPr>
          <w:rFonts w:ascii="Arial" w:hAnsi="Arial" w:cs="Arial"/>
          <w:sz w:val="23"/>
          <w:szCs w:val="23"/>
        </w:rPr>
        <w:t>JWC</w:t>
      </w:r>
      <w:r w:rsidR="00BF4790">
        <w:rPr>
          <w:rFonts w:ascii="Arial" w:hAnsi="Arial" w:cs="Arial"/>
          <w:sz w:val="23"/>
          <w:szCs w:val="23"/>
        </w:rPr>
        <w:t xml:space="preserve"> </w:t>
      </w:r>
      <w:r>
        <w:rPr>
          <w:rFonts w:ascii="Arial" w:hAnsi="Arial" w:cs="Arial"/>
          <w:sz w:val="23"/>
          <w:szCs w:val="23"/>
        </w:rPr>
        <w:t>Directives and further guidance by the Chief of Staff regarding the safety and</w:t>
      </w:r>
      <w:r w:rsidR="00BF4790">
        <w:rPr>
          <w:rFonts w:ascii="Arial" w:hAnsi="Arial" w:cs="Arial"/>
          <w:sz w:val="23"/>
          <w:szCs w:val="23"/>
        </w:rPr>
        <w:t xml:space="preserve"> </w:t>
      </w:r>
      <w:r>
        <w:rPr>
          <w:rFonts w:ascii="Arial" w:hAnsi="Arial" w:cs="Arial"/>
          <w:sz w:val="23"/>
          <w:szCs w:val="23"/>
        </w:rPr>
        <w:t xml:space="preserve">management of </w:t>
      </w:r>
      <w:r w:rsidR="00707135">
        <w:rPr>
          <w:rFonts w:ascii="Arial" w:hAnsi="Arial" w:cs="Arial"/>
          <w:sz w:val="23"/>
          <w:szCs w:val="23"/>
        </w:rPr>
        <w:t>JWC</w:t>
      </w:r>
      <w:r>
        <w:rPr>
          <w:rFonts w:ascii="Arial" w:hAnsi="Arial" w:cs="Arial"/>
          <w:sz w:val="23"/>
          <w:szCs w:val="23"/>
        </w:rPr>
        <w:t>.</w:t>
      </w:r>
    </w:p>
    <w:p w:rsidR="001E427A" w:rsidRPr="00BF4790" w:rsidRDefault="001E427A" w:rsidP="001E427A"/>
    <w:p w:rsidR="004A55CC" w:rsidRDefault="004A55CC" w:rsidP="003A0E2A">
      <w:pPr>
        <w:pStyle w:val="Heading3"/>
        <w:numPr>
          <w:ilvl w:val="0"/>
          <w:numId w:val="2"/>
        </w:numPr>
        <w:jc w:val="left"/>
        <w:rPr>
          <w:rFonts w:ascii="Arial" w:hAnsi="Arial" w:cs="Arial"/>
          <w:sz w:val="22"/>
          <w:u w:val="single"/>
        </w:rPr>
      </w:pPr>
      <w:bookmarkStart w:id="18" w:name="_Toc391025057"/>
      <w:r w:rsidRPr="003A0E2A">
        <w:rPr>
          <w:rFonts w:ascii="Arial" w:hAnsi="Arial" w:cs="Arial"/>
          <w:sz w:val="22"/>
          <w:u w:val="single"/>
        </w:rPr>
        <w:t>WORK SPACE</w:t>
      </w:r>
      <w:bookmarkEnd w:id="18"/>
    </w:p>
    <w:p w:rsidR="00BF4790" w:rsidRDefault="00BF4790" w:rsidP="001E427A">
      <w:pPr>
        <w:autoSpaceDE w:val="0"/>
        <w:autoSpaceDN w:val="0"/>
        <w:adjustRightInd w:val="0"/>
        <w:spacing w:after="0" w:line="240" w:lineRule="auto"/>
        <w:ind w:left="720"/>
        <w:rPr>
          <w:rFonts w:ascii="Arial" w:hAnsi="Arial" w:cs="Arial"/>
          <w:sz w:val="23"/>
          <w:szCs w:val="23"/>
        </w:rPr>
      </w:pPr>
    </w:p>
    <w:p w:rsidR="001E427A" w:rsidRDefault="001E427A" w:rsidP="001E427A">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If provided for in the SOW, </w:t>
      </w:r>
      <w:r w:rsidR="00707135">
        <w:rPr>
          <w:rFonts w:ascii="Arial" w:hAnsi="Arial" w:cs="Arial"/>
          <w:sz w:val="23"/>
          <w:szCs w:val="23"/>
        </w:rPr>
        <w:t>JWC</w:t>
      </w:r>
      <w:r>
        <w:rPr>
          <w:rFonts w:ascii="Arial" w:hAnsi="Arial" w:cs="Arial"/>
          <w:sz w:val="23"/>
          <w:szCs w:val="23"/>
        </w:rPr>
        <w:t xml:space="preserve"> will provide working spaces for the </w:t>
      </w:r>
      <w:r w:rsidR="002023A1">
        <w:rPr>
          <w:rFonts w:ascii="Arial" w:hAnsi="Arial" w:cs="Arial"/>
          <w:sz w:val="23"/>
          <w:szCs w:val="23"/>
        </w:rPr>
        <w:t>Company</w:t>
      </w:r>
      <w:r w:rsidR="00BF4790">
        <w:rPr>
          <w:rFonts w:ascii="Arial" w:hAnsi="Arial" w:cs="Arial"/>
          <w:sz w:val="23"/>
          <w:szCs w:val="23"/>
        </w:rPr>
        <w:t xml:space="preserve"> </w:t>
      </w:r>
      <w:r>
        <w:rPr>
          <w:rFonts w:ascii="Arial" w:hAnsi="Arial" w:cs="Arial"/>
          <w:sz w:val="23"/>
          <w:szCs w:val="23"/>
        </w:rPr>
        <w:t xml:space="preserve">Personnel. Should these spaces not be considered adequate by the </w:t>
      </w:r>
      <w:r w:rsidR="002023A1">
        <w:rPr>
          <w:rFonts w:ascii="Arial" w:hAnsi="Arial" w:cs="Arial"/>
          <w:sz w:val="23"/>
          <w:szCs w:val="23"/>
        </w:rPr>
        <w:t>Company</w:t>
      </w:r>
      <w:r>
        <w:rPr>
          <w:rFonts w:ascii="Arial" w:hAnsi="Arial" w:cs="Arial"/>
          <w:sz w:val="23"/>
          <w:szCs w:val="23"/>
        </w:rPr>
        <w:t>, the</w:t>
      </w:r>
    </w:p>
    <w:p w:rsidR="001E427A" w:rsidRDefault="002023A1" w:rsidP="001E427A">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Company</w:t>
      </w:r>
      <w:r w:rsidR="001E427A">
        <w:rPr>
          <w:rFonts w:ascii="Arial" w:hAnsi="Arial" w:cs="Arial"/>
          <w:sz w:val="23"/>
          <w:szCs w:val="23"/>
        </w:rPr>
        <w:t xml:space="preserve"> will at its own expense ensure working spaces in the immediate vicinity</w:t>
      </w:r>
      <w:r w:rsidR="00BF4790">
        <w:rPr>
          <w:rFonts w:ascii="Arial" w:hAnsi="Arial" w:cs="Arial"/>
          <w:sz w:val="23"/>
          <w:szCs w:val="23"/>
        </w:rPr>
        <w:t xml:space="preserve"> </w:t>
      </w:r>
      <w:r w:rsidR="001E427A">
        <w:rPr>
          <w:rFonts w:ascii="Arial" w:hAnsi="Arial" w:cs="Arial"/>
          <w:sz w:val="23"/>
          <w:szCs w:val="23"/>
        </w:rPr>
        <w:t>of the identified location of performance.</w:t>
      </w:r>
    </w:p>
    <w:p w:rsidR="001E427A" w:rsidRDefault="001E427A" w:rsidP="001E427A"/>
    <w:p w:rsidR="00242E0F" w:rsidRPr="00BF4790" w:rsidRDefault="00242E0F" w:rsidP="001E427A">
      <w:bookmarkStart w:id="19" w:name="_GoBack"/>
      <w:bookmarkEnd w:id="19"/>
    </w:p>
    <w:p w:rsidR="004A55CC" w:rsidRDefault="004A55CC" w:rsidP="003A0E2A">
      <w:pPr>
        <w:pStyle w:val="Heading3"/>
        <w:numPr>
          <w:ilvl w:val="0"/>
          <w:numId w:val="2"/>
        </w:numPr>
        <w:jc w:val="left"/>
        <w:rPr>
          <w:rFonts w:ascii="Arial" w:hAnsi="Arial" w:cs="Arial"/>
          <w:sz w:val="22"/>
          <w:u w:val="single"/>
        </w:rPr>
      </w:pPr>
      <w:bookmarkStart w:id="20" w:name="_Toc391025058"/>
      <w:r w:rsidRPr="003A0E2A">
        <w:rPr>
          <w:rFonts w:ascii="Arial" w:hAnsi="Arial" w:cs="Arial"/>
          <w:sz w:val="22"/>
          <w:u w:val="single"/>
        </w:rPr>
        <w:lastRenderedPageBreak/>
        <w:t>REPRESENTATION OF JWC/NATO</w:t>
      </w:r>
      <w:bookmarkEnd w:id="20"/>
    </w:p>
    <w:p w:rsidR="00BF4790" w:rsidRDefault="00BF4790" w:rsidP="001E427A">
      <w:pPr>
        <w:autoSpaceDE w:val="0"/>
        <w:autoSpaceDN w:val="0"/>
        <w:adjustRightInd w:val="0"/>
        <w:spacing w:after="0" w:line="240" w:lineRule="auto"/>
        <w:ind w:left="720"/>
        <w:rPr>
          <w:rFonts w:ascii="Arial" w:hAnsi="Arial" w:cs="Arial"/>
          <w:sz w:val="23"/>
          <w:szCs w:val="23"/>
          <w:lang w:val="en-GB"/>
        </w:rPr>
      </w:pPr>
    </w:p>
    <w:p w:rsidR="001E427A" w:rsidRDefault="001E427A" w:rsidP="001E427A">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When dealing with third parties during the execution of this Contract, the </w:t>
      </w:r>
      <w:r w:rsidR="002023A1">
        <w:rPr>
          <w:rFonts w:ascii="Arial" w:hAnsi="Arial" w:cs="Arial"/>
          <w:sz w:val="23"/>
          <w:szCs w:val="23"/>
        </w:rPr>
        <w:t>Company</w:t>
      </w:r>
    </w:p>
    <w:p w:rsidR="001E427A" w:rsidRDefault="001E427A" w:rsidP="00BF4790">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Personnel shall present themselves as representatives of the </w:t>
      </w:r>
      <w:r w:rsidR="002023A1">
        <w:rPr>
          <w:rFonts w:ascii="Arial" w:hAnsi="Arial" w:cs="Arial"/>
          <w:sz w:val="23"/>
          <w:szCs w:val="23"/>
        </w:rPr>
        <w:t>Company</w:t>
      </w:r>
      <w:r>
        <w:rPr>
          <w:rFonts w:ascii="Arial" w:hAnsi="Arial" w:cs="Arial"/>
          <w:sz w:val="23"/>
          <w:szCs w:val="23"/>
        </w:rPr>
        <w:t xml:space="preserve"> working</w:t>
      </w:r>
      <w:r w:rsidR="00BF4790">
        <w:rPr>
          <w:rFonts w:ascii="Arial" w:hAnsi="Arial" w:cs="Arial"/>
          <w:sz w:val="23"/>
          <w:szCs w:val="23"/>
        </w:rPr>
        <w:t xml:space="preserve"> </w:t>
      </w:r>
      <w:r>
        <w:rPr>
          <w:rFonts w:ascii="Arial" w:hAnsi="Arial" w:cs="Arial"/>
          <w:sz w:val="23"/>
          <w:szCs w:val="23"/>
        </w:rPr>
        <w:t xml:space="preserve">under contract for </w:t>
      </w:r>
      <w:r w:rsidR="00707135">
        <w:rPr>
          <w:rFonts w:ascii="Arial" w:hAnsi="Arial" w:cs="Arial"/>
          <w:sz w:val="23"/>
          <w:szCs w:val="23"/>
        </w:rPr>
        <w:t>JWC</w:t>
      </w:r>
      <w:r>
        <w:rPr>
          <w:rFonts w:ascii="Arial" w:hAnsi="Arial" w:cs="Arial"/>
          <w:sz w:val="23"/>
          <w:szCs w:val="23"/>
        </w:rPr>
        <w:t xml:space="preserve">/NATO. </w:t>
      </w:r>
      <w:r w:rsidR="002023A1">
        <w:rPr>
          <w:rFonts w:ascii="Arial" w:hAnsi="Arial" w:cs="Arial"/>
          <w:sz w:val="23"/>
          <w:szCs w:val="23"/>
        </w:rPr>
        <w:t>Company</w:t>
      </w:r>
      <w:r>
        <w:rPr>
          <w:rFonts w:ascii="Arial" w:hAnsi="Arial" w:cs="Arial"/>
          <w:sz w:val="23"/>
          <w:szCs w:val="23"/>
        </w:rPr>
        <w:t xml:space="preserve"> Personnel shall not take decisions or</w:t>
      </w:r>
      <w:r w:rsidR="00BF4790">
        <w:rPr>
          <w:rFonts w:ascii="Arial" w:hAnsi="Arial" w:cs="Arial"/>
          <w:sz w:val="23"/>
          <w:szCs w:val="23"/>
        </w:rPr>
        <w:t xml:space="preserve"> </w:t>
      </w:r>
      <w:r>
        <w:rPr>
          <w:rFonts w:ascii="Arial" w:hAnsi="Arial" w:cs="Arial"/>
          <w:sz w:val="23"/>
          <w:szCs w:val="23"/>
        </w:rPr>
        <w:t xml:space="preserve">commitments for </w:t>
      </w:r>
      <w:r w:rsidR="00707135">
        <w:rPr>
          <w:rFonts w:ascii="Arial" w:hAnsi="Arial" w:cs="Arial"/>
          <w:sz w:val="23"/>
          <w:szCs w:val="23"/>
        </w:rPr>
        <w:t>JWC</w:t>
      </w:r>
      <w:r>
        <w:rPr>
          <w:rFonts w:ascii="Arial" w:hAnsi="Arial" w:cs="Arial"/>
          <w:sz w:val="23"/>
          <w:szCs w:val="23"/>
        </w:rPr>
        <w:t>/NATO.</w:t>
      </w:r>
    </w:p>
    <w:p w:rsidR="00BF4790" w:rsidRPr="001E427A" w:rsidRDefault="00BF4790" w:rsidP="00BF4790">
      <w:pPr>
        <w:autoSpaceDE w:val="0"/>
        <w:autoSpaceDN w:val="0"/>
        <w:adjustRightInd w:val="0"/>
        <w:spacing w:after="0" w:line="240" w:lineRule="auto"/>
        <w:ind w:left="720"/>
        <w:rPr>
          <w:lang w:val="en-GB"/>
        </w:rPr>
      </w:pPr>
    </w:p>
    <w:p w:rsidR="004A55CC" w:rsidRPr="003A0E2A" w:rsidRDefault="004A55CC" w:rsidP="003A0E2A">
      <w:pPr>
        <w:pStyle w:val="Heading3"/>
        <w:numPr>
          <w:ilvl w:val="0"/>
          <w:numId w:val="2"/>
        </w:numPr>
        <w:jc w:val="left"/>
        <w:rPr>
          <w:rFonts w:ascii="Arial" w:hAnsi="Arial" w:cs="Arial"/>
          <w:sz w:val="22"/>
          <w:u w:val="single"/>
        </w:rPr>
      </w:pPr>
      <w:bookmarkStart w:id="21" w:name="_Toc391025059"/>
      <w:r w:rsidRPr="003A0E2A">
        <w:rPr>
          <w:rFonts w:ascii="Arial" w:hAnsi="Arial" w:cs="Arial"/>
          <w:sz w:val="22"/>
          <w:u w:val="single"/>
        </w:rPr>
        <w:t>OWNERSHIP OF WORK PRODUCTS</w:t>
      </w:r>
      <w:bookmarkEnd w:id="21"/>
    </w:p>
    <w:p w:rsidR="004A55CC" w:rsidRDefault="004A55CC" w:rsidP="00221625">
      <w:pPr>
        <w:autoSpaceDE w:val="0"/>
        <w:autoSpaceDN w:val="0"/>
        <w:adjustRightInd w:val="0"/>
        <w:spacing w:after="0" w:line="240" w:lineRule="auto"/>
        <w:rPr>
          <w:rFonts w:ascii="Arial" w:hAnsi="Arial" w:cs="Arial"/>
          <w:b/>
          <w:bCs/>
          <w:sz w:val="23"/>
          <w:szCs w:val="23"/>
        </w:rPr>
      </w:pPr>
    </w:p>
    <w:p w:rsidR="00221625" w:rsidRDefault="001E427A" w:rsidP="001E427A">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All Products created by the </w:t>
      </w:r>
      <w:r w:rsidR="002023A1">
        <w:rPr>
          <w:rFonts w:ascii="Arial" w:hAnsi="Arial" w:cs="Arial"/>
          <w:sz w:val="23"/>
          <w:szCs w:val="23"/>
        </w:rPr>
        <w:t>Company</w:t>
      </w:r>
      <w:r>
        <w:rPr>
          <w:rFonts w:ascii="Arial" w:hAnsi="Arial" w:cs="Arial"/>
          <w:sz w:val="23"/>
          <w:szCs w:val="23"/>
        </w:rPr>
        <w:t xml:space="preserve"> Personnel under this Contract are to be</w:t>
      </w:r>
      <w:r w:rsidR="00BF4790">
        <w:rPr>
          <w:rFonts w:ascii="Arial" w:hAnsi="Arial" w:cs="Arial"/>
          <w:sz w:val="23"/>
          <w:szCs w:val="23"/>
        </w:rPr>
        <w:t xml:space="preserve"> </w:t>
      </w:r>
      <w:r>
        <w:rPr>
          <w:rFonts w:ascii="Arial" w:hAnsi="Arial" w:cs="Arial"/>
          <w:sz w:val="23"/>
          <w:szCs w:val="23"/>
        </w:rPr>
        <w:t xml:space="preserve">original and </w:t>
      </w:r>
      <w:r w:rsidR="00BF4790">
        <w:rPr>
          <w:rFonts w:ascii="Arial" w:hAnsi="Arial" w:cs="Arial"/>
          <w:sz w:val="23"/>
          <w:szCs w:val="23"/>
        </w:rPr>
        <w:t xml:space="preserve">they </w:t>
      </w:r>
      <w:r>
        <w:rPr>
          <w:rFonts w:ascii="Arial" w:hAnsi="Arial" w:cs="Arial"/>
          <w:sz w:val="23"/>
          <w:szCs w:val="23"/>
        </w:rPr>
        <w:t xml:space="preserve">are the property and under the copyright of </w:t>
      </w:r>
      <w:r w:rsidR="00707135">
        <w:rPr>
          <w:rFonts w:ascii="Arial" w:hAnsi="Arial" w:cs="Arial"/>
          <w:sz w:val="23"/>
          <w:szCs w:val="23"/>
        </w:rPr>
        <w:t>JWC</w:t>
      </w:r>
      <w:r>
        <w:rPr>
          <w:rFonts w:ascii="Arial" w:hAnsi="Arial" w:cs="Arial"/>
          <w:sz w:val="23"/>
          <w:szCs w:val="23"/>
        </w:rPr>
        <w:t>, unless otherwise</w:t>
      </w:r>
      <w:r w:rsidR="00BF4790">
        <w:rPr>
          <w:rFonts w:ascii="Arial" w:hAnsi="Arial" w:cs="Arial"/>
          <w:sz w:val="23"/>
          <w:szCs w:val="23"/>
        </w:rPr>
        <w:t xml:space="preserve"> </w:t>
      </w:r>
      <w:r>
        <w:rPr>
          <w:rFonts w:ascii="Arial" w:hAnsi="Arial" w:cs="Arial"/>
          <w:sz w:val="23"/>
          <w:szCs w:val="23"/>
        </w:rPr>
        <w:t>specifically stated in this Contract.</w:t>
      </w:r>
    </w:p>
    <w:p w:rsidR="001E427A" w:rsidRDefault="001E427A" w:rsidP="00221625">
      <w:pPr>
        <w:autoSpaceDE w:val="0"/>
        <w:autoSpaceDN w:val="0"/>
        <w:adjustRightInd w:val="0"/>
        <w:spacing w:after="0" w:line="240" w:lineRule="auto"/>
        <w:rPr>
          <w:rFonts w:ascii="Arial" w:hAnsi="Arial" w:cs="Arial"/>
          <w:sz w:val="23"/>
          <w:szCs w:val="23"/>
        </w:rPr>
      </w:pPr>
    </w:p>
    <w:sectPr w:rsidR="001E427A">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A4" w:rsidRDefault="000355A4" w:rsidP="000355A4">
      <w:pPr>
        <w:spacing w:after="0" w:line="240" w:lineRule="auto"/>
      </w:pPr>
      <w:r>
        <w:separator/>
      </w:r>
    </w:p>
  </w:endnote>
  <w:endnote w:type="continuationSeparator" w:id="0">
    <w:p w:rsidR="000355A4" w:rsidRDefault="000355A4" w:rsidP="0003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16673"/>
      <w:docPartObj>
        <w:docPartGallery w:val="Page Numbers (Bottom of Page)"/>
        <w:docPartUnique/>
      </w:docPartObj>
    </w:sdtPr>
    <w:sdtEndPr/>
    <w:sdtContent>
      <w:sdt>
        <w:sdtPr>
          <w:id w:val="860082579"/>
          <w:docPartObj>
            <w:docPartGallery w:val="Page Numbers (Top of Page)"/>
            <w:docPartUnique/>
          </w:docPartObj>
        </w:sdtPr>
        <w:sdtEndPr/>
        <w:sdtContent>
          <w:p w:rsidR="00D146F2" w:rsidRDefault="00D146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2E0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2E0F">
              <w:rPr>
                <w:b/>
                <w:bCs/>
                <w:noProof/>
              </w:rPr>
              <w:t>7</w:t>
            </w:r>
            <w:r>
              <w:rPr>
                <w:b/>
                <w:bCs/>
                <w:sz w:val="24"/>
                <w:szCs w:val="24"/>
              </w:rPr>
              <w:fldChar w:fldCharType="end"/>
            </w:r>
          </w:p>
        </w:sdtContent>
      </w:sdt>
    </w:sdtContent>
  </w:sdt>
  <w:p w:rsidR="000355A4" w:rsidRDefault="00035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A4" w:rsidRDefault="000355A4" w:rsidP="000355A4">
      <w:pPr>
        <w:spacing w:after="0" w:line="240" w:lineRule="auto"/>
      </w:pPr>
      <w:r>
        <w:separator/>
      </w:r>
    </w:p>
  </w:footnote>
  <w:footnote w:type="continuationSeparator" w:id="0">
    <w:p w:rsidR="000355A4" w:rsidRDefault="000355A4" w:rsidP="0003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0187"/>
    <w:multiLevelType w:val="hybridMultilevel"/>
    <w:tmpl w:val="CFDEFC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180CAC"/>
    <w:multiLevelType w:val="hybridMultilevel"/>
    <w:tmpl w:val="F5DA5ECE"/>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423BF"/>
    <w:multiLevelType w:val="hybridMultilevel"/>
    <w:tmpl w:val="3C6A0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96CAE"/>
    <w:multiLevelType w:val="hybridMultilevel"/>
    <w:tmpl w:val="3F04E91E"/>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91B091D2">
      <w:start w:val="1"/>
      <w:numFmt w:val="decimal"/>
      <w:lvlText w:val="(%3)"/>
      <w:lvlJc w:val="left"/>
      <w:pPr>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63E76414"/>
    <w:multiLevelType w:val="hybridMultilevel"/>
    <w:tmpl w:val="1D48C34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856CF8"/>
    <w:multiLevelType w:val="hybridMultilevel"/>
    <w:tmpl w:val="E5FEC322"/>
    <w:lvl w:ilvl="0" w:tplc="ACF6D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0352BE"/>
    <w:multiLevelType w:val="hybridMultilevel"/>
    <w:tmpl w:val="40DE14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25"/>
    <w:rsid w:val="000355A4"/>
    <w:rsid w:val="00084978"/>
    <w:rsid w:val="000A061A"/>
    <w:rsid w:val="000C3EAA"/>
    <w:rsid w:val="000C4631"/>
    <w:rsid w:val="000C78B9"/>
    <w:rsid w:val="000E5F71"/>
    <w:rsid w:val="0012712C"/>
    <w:rsid w:val="00171EE0"/>
    <w:rsid w:val="00180053"/>
    <w:rsid w:val="001E427A"/>
    <w:rsid w:val="002023A1"/>
    <w:rsid w:val="00221625"/>
    <w:rsid w:val="00242E0F"/>
    <w:rsid w:val="002A07D5"/>
    <w:rsid w:val="002A79B6"/>
    <w:rsid w:val="002F1C28"/>
    <w:rsid w:val="00394AEA"/>
    <w:rsid w:val="003A0E2A"/>
    <w:rsid w:val="0044446A"/>
    <w:rsid w:val="004844EA"/>
    <w:rsid w:val="004A55CC"/>
    <w:rsid w:val="00544BF4"/>
    <w:rsid w:val="0054673A"/>
    <w:rsid w:val="005814E7"/>
    <w:rsid w:val="0058570E"/>
    <w:rsid w:val="00622FCF"/>
    <w:rsid w:val="00640FB8"/>
    <w:rsid w:val="006425F9"/>
    <w:rsid w:val="00656BBD"/>
    <w:rsid w:val="006B6870"/>
    <w:rsid w:val="00707135"/>
    <w:rsid w:val="00773707"/>
    <w:rsid w:val="00834265"/>
    <w:rsid w:val="008B6FC5"/>
    <w:rsid w:val="008C00D8"/>
    <w:rsid w:val="009502F3"/>
    <w:rsid w:val="00992717"/>
    <w:rsid w:val="009E777A"/>
    <w:rsid w:val="00A13D90"/>
    <w:rsid w:val="00A6351C"/>
    <w:rsid w:val="00A74434"/>
    <w:rsid w:val="00B53EDC"/>
    <w:rsid w:val="00BF4790"/>
    <w:rsid w:val="00C52487"/>
    <w:rsid w:val="00C665D7"/>
    <w:rsid w:val="00D146F2"/>
    <w:rsid w:val="00DA1EE8"/>
    <w:rsid w:val="00DD6989"/>
    <w:rsid w:val="00DD767D"/>
    <w:rsid w:val="00DE6682"/>
    <w:rsid w:val="00E34EDC"/>
    <w:rsid w:val="00EE7CD6"/>
    <w:rsid w:val="00F16294"/>
    <w:rsid w:val="00F35E77"/>
    <w:rsid w:val="00FC16F5"/>
    <w:rsid w:val="00FF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8570E"/>
    <w:pPr>
      <w:keepNext/>
      <w:spacing w:after="0" w:line="240" w:lineRule="auto"/>
      <w:jc w:val="center"/>
      <w:outlineLvl w:val="2"/>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570E"/>
    <w:rPr>
      <w:rFonts w:ascii="Times New Roman" w:eastAsia="Times New Roman" w:hAnsi="Times New Roman" w:cs="Times New Roman"/>
      <w:b/>
      <w:bCs/>
      <w:sz w:val="28"/>
      <w:szCs w:val="24"/>
      <w:lang w:val="en-GB"/>
    </w:rPr>
  </w:style>
  <w:style w:type="paragraph" w:styleId="BodyTextIndent">
    <w:name w:val="Body Text Indent"/>
    <w:basedOn w:val="Normal"/>
    <w:link w:val="BodyTextIndentChar"/>
    <w:rsid w:val="0058570E"/>
    <w:pPr>
      <w:spacing w:after="0" w:line="240" w:lineRule="auto"/>
      <w:ind w:left="1080"/>
      <w:jc w:val="center"/>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8570E"/>
    <w:rPr>
      <w:rFonts w:ascii="Times New Roman" w:eastAsia="Times New Roman" w:hAnsi="Times New Roman" w:cs="Times New Roman"/>
      <w:sz w:val="24"/>
      <w:szCs w:val="24"/>
      <w:lang w:val="en-GB"/>
    </w:rPr>
  </w:style>
  <w:style w:type="character" w:styleId="Hyperlink">
    <w:name w:val="Hyperlink"/>
    <w:basedOn w:val="DefaultParagraphFont"/>
    <w:uiPriority w:val="99"/>
    <w:rsid w:val="0058570E"/>
    <w:rPr>
      <w:color w:val="0000FF"/>
      <w:u w:val="single"/>
    </w:rPr>
  </w:style>
  <w:style w:type="paragraph" w:styleId="TOC1">
    <w:name w:val="toc 1"/>
    <w:basedOn w:val="Normal"/>
    <w:next w:val="Normal"/>
    <w:autoRedefine/>
    <w:uiPriority w:val="39"/>
    <w:rsid w:val="0058570E"/>
    <w:pPr>
      <w:spacing w:after="0" w:line="240" w:lineRule="auto"/>
    </w:pPr>
    <w:rPr>
      <w:rFonts w:ascii="Times New Roman" w:eastAsia="Times New Roman" w:hAnsi="Times New Roman" w:cs="Times New Roman"/>
      <w:sz w:val="24"/>
      <w:szCs w:val="24"/>
      <w:lang w:val="en-GB"/>
    </w:rPr>
  </w:style>
  <w:style w:type="paragraph" w:styleId="TOC2">
    <w:name w:val="toc 2"/>
    <w:basedOn w:val="Normal"/>
    <w:next w:val="Normal"/>
    <w:autoRedefine/>
    <w:uiPriority w:val="39"/>
    <w:rsid w:val="0058570E"/>
    <w:pPr>
      <w:spacing w:after="0" w:line="240" w:lineRule="auto"/>
      <w:ind w:left="240"/>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A55C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A0E2A"/>
    <w:pPr>
      <w:outlineLvl w:val="9"/>
    </w:pPr>
    <w:rPr>
      <w:lang w:eastAsia="ja-JP"/>
    </w:rPr>
  </w:style>
  <w:style w:type="paragraph" w:styleId="TOC3">
    <w:name w:val="toc 3"/>
    <w:basedOn w:val="Normal"/>
    <w:next w:val="Normal"/>
    <w:autoRedefine/>
    <w:uiPriority w:val="39"/>
    <w:unhideWhenUsed/>
    <w:rsid w:val="003A0E2A"/>
    <w:pPr>
      <w:spacing w:after="100"/>
      <w:ind w:left="440"/>
    </w:pPr>
  </w:style>
  <w:style w:type="paragraph" w:styleId="BalloonText">
    <w:name w:val="Balloon Text"/>
    <w:basedOn w:val="Normal"/>
    <w:link w:val="BalloonTextChar"/>
    <w:uiPriority w:val="99"/>
    <w:semiHidden/>
    <w:unhideWhenUsed/>
    <w:rsid w:val="003A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E2A"/>
    <w:rPr>
      <w:rFonts w:ascii="Tahoma" w:hAnsi="Tahoma" w:cs="Tahoma"/>
      <w:sz w:val="16"/>
      <w:szCs w:val="16"/>
    </w:rPr>
  </w:style>
  <w:style w:type="paragraph" w:styleId="ListParagraph">
    <w:name w:val="List Paragraph"/>
    <w:basedOn w:val="Normal"/>
    <w:uiPriority w:val="34"/>
    <w:qFormat/>
    <w:rsid w:val="00C665D7"/>
    <w:pPr>
      <w:ind w:left="720"/>
      <w:contextualSpacing/>
    </w:pPr>
  </w:style>
  <w:style w:type="paragraph" w:styleId="Title">
    <w:name w:val="Title"/>
    <w:basedOn w:val="Normal"/>
    <w:link w:val="TitleChar"/>
    <w:qFormat/>
    <w:rsid w:val="000355A4"/>
    <w:pPr>
      <w:spacing w:after="0" w:line="240" w:lineRule="auto"/>
      <w:jc w:val="center"/>
    </w:pPr>
    <w:rPr>
      <w:rFonts w:ascii="Times New Roman" w:eastAsia="Times New Roman" w:hAnsi="Times New Roman" w:cs="Times New Roman"/>
      <w:b/>
      <w:sz w:val="36"/>
      <w:szCs w:val="20"/>
      <w:lang w:val="en-GB"/>
    </w:rPr>
  </w:style>
  <w:style w:type="character" w:customStyle="1" w:styleId="TitleChar">
    <w:name w:val="Title Char"/>
    <w:basedOn w:val="DefaultParagraphFont"/>
    <w:link w:val="Title"/>
    <w:rsid w:val="000355A4"/>
    <w:rPr>
      <w:rFonts w:ascii="Times New Roman" w:eastAsia="Times New Roman" w:hAnsi="Times New Roman" w:cs="Times New Roman"/>
      <w:b/>
      <w:sz w:val="36"/>
      <w:szCs w:val="20"/>
      <w:lang w:val="en-GB"/>
    </w:rPr>
  </w:style>
  <w:style w:type="paragraph" w:styleId="Header">
    <w:name w:val="header"/>
    <w:basedOn w:val="Normal"/>
    <w:link w:val="HeaderChar"/>
    <w:uiPriority w:val="99"/>
    <w:unhideWhenUsed/>
    <w:rsid w:val="0003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5A4"/>
  </w:style>
  <w:style w:type="paragraph" w:styleId="Footer">
    <w:name w:val="footer"/>
    <w:basedOn w:val="Normal"/>
    <w:link w:val="FooterChar"/>
    <w:uiPriority w:val="99"/>
    <w:unhideWhenUsed/>
    <w:rsid w:val="00035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8570E"/>
    <w:pPr>
      <w:keepNext/>
      <w:spacing w:after="0" w:line="240" w:lineRule="auto"/>
      <w:jc w:val="center"/>
      <w:outlineLvl w:val="2"/>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570E"/>
    <w:rPr>
      <w:rFonts w:ascii="Times New Roman" w:eastAsia="Times New Roman" w:hAnsi="Times New Roman" w:cs="Times New Roman"/>
      <w:b/>
      <w:bCs/>
      <w:sz w:val="28"/>
      <w:szCs w:val="24"/>
      <w:lang w:val="en-GB"/>
    </w:rPr>
  </w:style>
  <w:style w:type="paragraph" w:styleId="BodyTextIndent">
    <w:name w:val="Body Text Indent"/>
    <w:basedOn w:val="Normal"/>
    <w:link w:val="BodyTextIndentChar"/>
    <w:rsid w:val="0058570E"/>
    <w:pPr>
      <w:spacing w:after="0" w:line="240" w:lineRule="auto"/>
      <w:ind w:left="1080"/>
      <w:jc w:val="center"/>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8570E"/>
    <w:rPr>
      <w:rFonts w:ascii="Times New Roman" w:eastAsia="Times New Roman" w:hAnsi="Times New Roman" w:cs="Times New Roman"/>
      <w:sz w:val="24"/>
      <w:szCs w:val="24"/>
      <w:lang w:val="en-GB"/>
    </w:rPr>
  </w:style>
  <w:style w:type="character" w:styleId="Hyperlink">
    <w:name w:val="Hyperlink"/>
    <w:basedOn w:val="DefaultParagraphFont"/>
    <w:uiPriority w:val="99"/>
    <w:rsid w:val="0058570E"/>
    <w:rPr>
      <w:color w:val="0000FF"/>
      <w:u w:val="single"/>
    </w:rPr>
  </w:style>
  <w:style w:type="paragraph" w:styleId="TOC1">
    <w:name w:val="toc 1"/>
    <w:basedOn w:val="Normal"/>
    <w:next w:val="Normal"/>
    <w:autoRedefine/>
    <w:uiPriority w:val="39"/>
    <w:rsid w:val="0058570E"/>
    <w:pPr>
      <w:spacing w:after="0" w:line="240" w:lineRule="auto"/>
    </w:pPr>
    <w:rPr>
      <w:rFonts w:ascii="Times New Roman" w:eastAsia="Times New Roman" w:hAnsi="Times New Roman" w:cs="Times New Roman"/>
      <w:sz w:val="24"/>
      <w:szCs w:val="24"/>
      <w:lang w:val="en-GB"/>
    </w:rPr>
  </w:style>
  <w:style w:type="paragraph" w:styleId="TOC2">
    <w:name w:val="toc 2"/>
    <w:basedOn w:val="Normal"/>
    <w:next w:val="Normal"/>
    <w:autoRedefine/>
    <w:uiPriority w:val="39"/>
    <w:rsid w:val="0058570E"/>
    <w:pPr>
      <w:spacing w:after="0" w:line="240" w:lineRule="auto"/>
      <w:ind w:left="240"/>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A55C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A0E2A"/>
    <w:pPr>
      <w:outlineLvl w:val="9"/>
    </w:pPr>
    <w:rPr>
      <w:lang w:eastAsia="ja-JP"/>
    </w:rPr>
  </w:style>
  <w:style w:type="paragraph" w:styleId="TOC3">
    <w:name w:val="toc 3"/>
    <w:basedOn w:val="Normal"/>
    <w:next w:val="Normal"/>
    <w:autoRedefine/>
    <w:uiPriority w:val="39"/>
    <w:unhideWhenUsed/>
    <w:rsid w:val="003A0E2A"/>
    <w:pPr>
      <w:spacing w:after="100"/>
      <w:ind w:left="440"/>
    </w:pPr>
  </w:style>
  <w:style w:type="paragraph" w:styleId="BalloonText">
    <w:name w:val="Balloon Text"/>
    <w:basedOn w:val="Normal"/>
    <w:link w:val="BalloonTextChar"/>
    <w:uiPriority w:val="99"/>
    <w:semiHidden/>
    <w:unhideWhenUsed/>
    <w:rsid w:val="003A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E2A"/>
    <w:rPr>
      <w:rFonts w:ascii="Tahoma" w:hAnsi="Tahoma" w:cs="Tahoma"/>
      <w:sz w:val="16"/>
      <w:szCs w:val="16"/>
    </w:rPr>
  </w:style>
  <w:style w:type="paragraph" w:styleId="ListParagraph">
    <w:name w:val="List Paragraph"/>
    <w:basedOn w:val="Normal"/>
    <w:uiPriority w:val="34"/>
    <w:qFormat/>
    <w:rsid w:val="00C665D7"/>
    <w:pPr>
      <w:ind w:left="720"/>
      <w:contextualSpacing/>
    </w:pPr>
  </w:style>
  <w:style w:type="paragraph" w:styleId="Title">
    <w:name w:val="Title"/>
    <w:basedOn w:val="Normal"/>
    <w:link w:val="TitleChar"/>
    <w:qFormat/>
    <w:rsid w:val="000355A4"/>
    <w:pPr>
      <w:spacing w:after="0" w:line="240" w:lineRule="auto"/>
      <w:jc w:val="center"/>
    </w:pPr>
    <w:rPr>
      <w:rFonts w:ascii="Times New Roman" w:eastAsia="Times New Roman" w:hAnsi="Times New Roman" w:cs="Times New Roman"/>
      <w:b/>
      <w:sz w:val="36"/>
      <w:szCs w:val="20"/>
      <w:lang w:val="en-GB"/>
    </w:rPr>
  </w:style>
  <w:style w:type="character" w:customStyle="1" w:styleId="TitleChar">
    <w:name w:val="Title Char"/>
    <w:basedOn w:val="DefaultParagraphFont"/>
    <w:link w:val="Title"/>
    <w:rsid w:val="000355A4"/>
    <w:rPr>
      <w:rFonts w:ascii="Times New Roman" w:eastAsia="Times New Roman" w:hAnsi="Times New Roman" w:cs="Times New Roman"/>
      <w:b/>
      <w:sz w:val="36"/>
      <w:szCs w:val="20"/>
      <w:lang w:val="en-GB"/>
    </w:rPr>
  </w:style>
  <w:style w:type="paragraph" w:styleId="Header">
    <w:name w:val="header"/>
    <w:basedOn w:val="Normal"/>
    <w:link w:val="HeaderChar"/>
    <w:uiPriority w:val="99"/>
    <w:unhideWhenUsed/>
    <w:rsid w:val="0003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5A4"/>
  </w:style>
  <w:style w:type="paragraph" w:styleId="Footer">
    <w:name w:val="footer"/>
    <w:basedOn w:val="Normal"/>
    <w:link w:val="FooterChar"/>
    <w:uiPriority w:val="99"/>
    <w:unhideWhenUsed/>
    <w:rsid w:val="00035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9300">
      <w:bodyDiv w:val="1"/>
      <w:marLeft w:val="0"/>
      <w:marRight w:val="0"/>
      <w:marTop w:val="0"/>
      <w:marBottom w:val="0"/>
      <w:divBdr>
        <w:top w:val="none" w:sz="0" w:space="0" w:color="auto"/>
        <w:left w:val="none" w:sz="0" w:space="0" w:color="auto"/>
        <w:bottom w:val="none" w:sz="0" w:space="0" w:color="auto"/>
        <w:right w:val="none" w:sz="0" w:space="0" w:color="auto"/>
      </w:divBdr>
    </w:div>
    <w:div w:id="978144950">
      <w:bodyDiv w:val="1"/>
      <w:marLeft w:val="0"/>
      <w:marRight w:val="0"/>
      <w:marTop w:val="0"/>
      <w:marBottom w:val="0"/>
      <w:divBdr>
        <w:top w:val="none" w:sz="0" w:space="0" w:color="auto"/>
        <w:left w:val="none" w:sz="0" w:space="0" w:color="auto"/>
        <w:bottom w:val="none" w:sz="0" w:space="0" w:color="auto"/>
        <w:right w:val="none" w:sz="0" w:space="0" w:color="auto"/>
      </w:divBdr>
    </w:div>
    <w:div w:id="1050884908">
      <w:bodyDiv w:val="1"/>
      <w:marLeft w:val="0"/>
      <w:marRight w:val="0"/>
      <w:marTop w:val="0"/>
      <w:marBottom w:val="0"/>
      <w:divBdr>
        <w:top w:val="none" w:sz="0" w:space="0" w:color="auto"/>
        <w:left w:val="none" w:sz="0" w:space="0" w:color="auto"/>
        <w:bottom w:val="none" w:sz="0" w:space="0" w:color="auto"/>
        <w:right w:val="none" w:sz="0" w:space="0" w:color="auto"/>
      </w:divBdr>
    </w:div>
    <w:div w:id="15000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0A6E-4899-4096-8DF1-755BB03A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EF624230</Template>
  <TotalTime>21</TotalTime>
  <Pages>7</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Joint Warfare Centre</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Sand</dc:creator>
  <cp:lastModifiedBy>JWC SAG BUDFIN PC Haarr, Paal OF-3</cp:lastModifiedBy>
  <cp:revision>9</cp:revision>
  <cp:lastPrinted>2014-06-23T13:29:00Z</cp:lastPrinted>
  <dcterms:created xsi:type="dcterms:W3CDTF">2015-06-25T08:08:00Z</dcterms:created>
  <dcterms:modified xsi:type="dcterms:W3CDTF">2016-02-17T12:52:00Z</dcterms:modified>
</cp:coreProperties>
</file>